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7BB" w:rsidRPr="00832054" w:rsidRDefault="00786E36">
      <w:pPr>
        <w:rPr>
          <w:b/>
          <w:sz w:val="26"/>
          <w:szCs w:val="26"/>
          <w:lang w:val="es-MX"/>
        </w:rPr>
      </w:pPr>
      <w:r w:rsidRPr="00832054">
        <w:rPr>
          <w:b/>
          <w:sz w:val="26"/>
          <w:szCs w:val="26"/>
          <w:lang w:val="es-MX"/>
        </w:rPr>
        <w:t xml:space="preserve">Examen 1: </w:t>
      </w:r>
      <w:r w:rsidR="00975E41" w:rsidRPr="00832054">
        <w:rPr>
          <w:b/>
          <w:sz w:val="26"/>
          <w:szCs w:val="26"/>
          <w:lang w:val="es-MX"/>
        </w:rPr>
        <w:t>Introducción a El Desarrollo Juvenil de 4-H</w:t>
      </w:r>
    </w:p>
    <w:p w:rsidR="00E00609" w:rsidRDefault="00975E41" w:rsidP="00E00609">
      <w:pPr>
        <w:pStyle w:val="ListParagraph"/>
        <w:numPr>
          <w:ilvl w:val="0"/>
          <w:numId w:val="1"/>
        </w:numPr>
        <w:rPr>
          <w:lang w:val="es-MX"/>
        </w:rPr>
      </w:pPr>
      <w:r w:rsidRPr="00975E41">
        <w:rPr>
          <w:lang w:val="es-MX"/>
        </w:rPr>
        <w:t xml:space="preserve"> Como parte de la universidad, K-State Research and Extension administra el programa de 4-H en cooperación con unidades locales de extensión.</w:t>
      </w:r>
    </w:p>
    <w:p w:rsidR="00975E41" w:rsidRPr="00E00609" w:rsidRDefault="00E00609" w:rsidP="00E00609">
      <w:pPr>
        <w:pStyle w:val="ListParagraph"/>
        <w:numPr>
          <w:ilvl w:val="0"/>
          <w:numId w:val="2"/>
        </w:numPr>
        <w:rPr>
          <w:lang w:val="es-MX"/>
        </w:rPr>
      </w:pPr>
      <w:r w:rsidRPr="00E00609">
        <w:rPr>
          <w:lang w:val="es-MX"/>
        </w:rPr>
        <w:t xml:space="preserve">Cierto </w:t>
      </w:r>
    </w:p>
    <w:p w:rsidR="00E00609" w:rsidRDefault="00E00609" w:rsidP="00E00609">
      <w:pPr>
        <w:pStyle w:val="ListParagraph"/>
        <w:numPr>
          <w:ilvl w:val="0"/>
          <w:numId w:val="2"/>
        </w:numPr>
        <w:rPr>
          <w:lang w:val="es-MX"/>
        </w:rPr>
      </w:pPr>
      <w:r>
        <w:rPr>
          <w:lang w:val="es-MX"/>
        </w:rPr>
        <w:t>Falso</w:t>
      </w:r>
    </w:p>
    <w:p w:rsidR="00E00609" w:rsidRDefault="00E00609" w:rsidP="00E00609">
      <w:pPr>
        <w:pStyle w:val="ListParagraph"/>
        <w:ind w:left="1080"/>
        <w:rPr>
          <w:lang w:val="es-MX"/>
        </w:rPr>
      </w:pPr>
      <w:r>
        <w:rPr>
          <w:lang w:val="es-MX"/>
        </w:rPr>
        <w:t xml:space="preserve"> </w:t>
      </w:r>
    </w:p>
    <w:p w:rsidR="00E00609" w:rsidRDefault="00E00609" w:rsidP="00E00609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>¿Qué representa 4-H?</w:t>
      </w:r>
    </w:p>
    <w:p w:rsidR="00E00609" w:rsidRDefault="00E00609" w:rsidP="00E00609">
      <w:pPr>
        <w:pStyle w:val="ListParagraph"/>
        <w:numPr>
          <w:ilvl w:val="0"/>
          <w:numId w:val="4"/>
        </w:numPr>
        <w:rPr>
          <w:lang w:val="es-MX"/>
        </w:rPr>
      </w:pPr>
      <w:r>
        <w:rPr>
          <w:lang w:val="es-MX"/>
        </w:rPr>
        <w:t xml:space="preserve">Sentir y Servir </w:t>
      </w:r>
    </w:p>
    <w:p w:rsidR="00E00609" w:rsidRDefault="00E00609" w:rsidP="00E00609">
      <w:pPr>
        <w:pStyle w:val="ListParagraph"/>
        <w:numPr>
          <w:ilvl w:val="0"/>
          <w:numId w:val="4"/>
        </w:numPr>
        <w:rPr>
          <w:lang w:val="es-MX"/>
        </w:rPr>
      </w:pPr>
      <w:r>
        <w:rPr>
          <w:lang w:val="es-MX"/>
        </w:rPr>
        <w:t>Salud, Saber, Sentir y Servir</w:t>
      </w:r>
    </w:p>
    <w:p w:rsidR="00E00609" w:rsidRDefault="00E00609" w:rsidP="00E00609">
      <w:pPr>
        <w:pStyle w:val="ListParagraph"/>
        <w:numPr>
          <w:ilvl w:val="0"/>
          <w:numId w:val="4"/>
        </w:numPr>
        <w:rPr>
          <w:lang w:val="es-MX"/>
        </w:rPr>
      </w:pPr>
      <w:r>
        <w:rPr>
          <w:lang w:val="es-MX"/>
        </w:rPr>
        <w:t xml:space="preserve">Salud y Servir </w:t>
      </w:r>
    </w:p>
    <w:p w:rsidR="00E00609" w:rsidRDefault="00E00609" w:rsidP="00E00609">
      <w:pPr>
        <w:pStyle w:val="ListParagraph"/>
        <w:numPr>
          <w:ilvl w:val="0"/>
          <w:numId w:val="4"/>
        </w:numPr>
        <w:rPr>
          <w:lang w:val="es-MX"/>
        </w:rPr>
      </w:pPr>
      <w:r>
        <w:rPr>
          <w:lang w:val="es-MX"/>
        </w:rPr>
        <w:t>Saber, Sentir y Servir</w:t>
      </w:r>
    </w:p>
    <w:p w:rsidR="00E00609" w:rsidRDefault="00E00609" w:rsidP="00E00609">
      <w:pPr>
        <w:pStyle w:val="ListParagraph"/>
        <w:ind w:left="1080"/>
        <w:rPr>
          <w:lang w:val="es-MX"/>
        </w:rPr>
      </w:pPr>
    </w:p>
    <w:p w:rsidR="00E00609" w:rsidRDefault="00E00609" w:rsidP="00646DB9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Comparado a otros jóvenes, el estudio de Desarrollo Juvenil </w:t>
      </w:r>
      <w:r w:rsidR="00646DB9">
        <w:rPr>
          <w:lang w:val="es-MX"/>
        </w:rPr>
        <w:t xml:space="preserve">Positivo de 4-H muestra que los jóvenes que se involucran en programas de 4-H son más propensos a: </w:t>
      </w:r>
    </w:p>
    <w:p w:rsidR="00646DB9" w:rsidRDefault="00646DB9" w:rsidP="00646DB9">
      <w:pPr>
        <w:pStyle w:val="ListParagraph"/>
        <w:numPr>
          <w:ilvl w:val="0"/>
          <w:numId w:val="5"/>
        </w:numPr>
        <w:rPr>
          <w:lang w:val="es-MX"/>
        </w:rPr>
      </w:pPr>
      <w:r>
        <w:rPr>
          <w:lang w:val="es-MX"/>
        </w:rPr>
        <w:t xml:space="preserve">Estar activos cívicamente </w:t>
      </w:r>
    </w:p>
    <w:p w:rsidR="00646DB9" w:rsidRDefault="00646DB9" w:rsidP="00646DB9">
      <w:pPr>
        <w:pStyle w:val="ListParagraph"/>
        <w:numPr>
          <w:ilvl w:val="0"/>
          <w:numId w:val="5"/>
        </w:numPr>
        <w:rPr>
          <w:lang w:val="es-MX"/>
        </w:rPr>
      </w:pPr>
      <w:r>
        <w:rPr>
          <w:lang w:val="es-MX"/>
        </w:rPr>
        <w:t xml:space="preserve">Tomar decisiones saludables </w:t>
      </w:r>
    </w:p>
    <w:p w:rsidR="00646DB9" w:rsidRDefault="00646DB9" w:rsidP="00646DB9">
      <w:pPr>
        <w:pStyle w:val="ListParagraph"/>
        <w:numPr>
          <w:ilvl w:val="0"/>
          <w:numId w:val="5"/>
        </w:numPr>
        <w:rPr>
          <w:lang w:val="es-MX"/>
        </w:rPr>
      </w:pPr>
      <w:r>
        <w:rPr>
          <w:lang w:val="es-MX"/>
        </w:rPr>
        <w:t>Participar en programas de ciencia, ingeniería, e informática</w:t>
      </w:r>
    </w:p>
    <w:p w:rsidR="00646DB9" w:rsidRDefault="00646DB9" w:rsidP="00646DB9">
      <w:pPr>
        <w:pStyle w:val="ListParagraph"/>
        <w:numPr>
          <w:ilvl w:val="0"/>
          <w:numId w:val="5"/>
        </w:numPr>
        <w:rPr>
          <w:lang w:val="es-MX"/>
        </w:rPr>
      </w:pPr>
      <w:r>
        <w:rPr>
          <w:lang w:val="es-MX"/>
        </w:rPr>
        <w:t>T</w:t>
      </w:r>
      <w:r w:rsidRPr="00646DB9">
        <w:rPr>
          <w:lang w:val="es-MX"/>
        </w:rPr>
        <w:t>odo lo anterior</w:t>
      </w:r>
    </w:p>
    <w:p w:rsidR="00786E36" w:rsidRDefault="00786E36" w:rsidP="00786E36">
      <w:pPr>
        <w:pStyle w:val="ListParagraph"/>
        <w:ind w:left="1080"/>
        <w:rPr>
          <w:lang w:val="es-MX"/>
        </w:rPr>
      </w:pPr>
    </w:p>
    <w:p w:rsidR="00646DB9" w:rsidRDefault="006C0468" w:rsidP="00646DB9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>Uno de los principios del desarrollo positivo juvenil se basa en el beneficio de la relación positiva y sostenible entre el joven y el adulto comprensivo.</w:t>
      </w:r>
    </w:p>
    <w:p w:rsidR="006C0468" w:rsidRDefault="006C0468" w:rsidP="006C0468">
      <w:pPr>
        <w:pStyle w:val="ListParagraph"/>
        <w:numPr>
          <w:ilvl w:val="0"/>
          <w:numId w:val="6"/>
        </w:numPr>
        <w:rPr>
          <w:lang w:val="es-MX"/>
        </w:rPr>
      </w:pPr>
      <w:r>
        <w:rPr>
          <w:lang w:val="es-MX"/>
        </w:rPr>
        <w:t xml:space="preserve">Cierto </w:t>
      </w:r>
    </w:p>
    <w:p w:rsidR="00786E36" w:rsidRDefault="006C0468" w:rsidP="00786E36">
      <w:pPr>
        <w:pStyle w:val="ListParagraph"/>
        <w:numPr>
          <w:ilvl w:val="0"/>
          <w:numId w:val="6"/>
        </w:numPr>
        <w:rPr>
          <w:lang w:val="es-MX"/>
        </w:rPr>
      </w:pPr>
      <w:r>
        <w:rPr>
          <w:lang w:val="es-MX"/>
        </w:rPr>
        <w:t>Fals</w:t>
      </w:r>
      <w:r w:rsidRPr="00786E36">
        <w:rPr>
          <w:lang w:val="es-MX"/>
        </w:rPr>
        <w:t>o</w:t>
      </w:r>
    </w:p>
    <w:p w:rsidR="006C0468" w:rsidRPr="00786E36" w:rsidRDefault="006C0468" w:rsidP="00786E36">
      <w:pPr>
        <w:pStyle w:val="ListParagraph"/>
        <w:ind w:left="1080"/>
        <w:rPr>
          <w:lang w:val="es-MX"/>
        </w:rPr>
      </w:pPr>
      <w:r w:rsidRPr="00786E36">
        <w:rPr>
          <w:lang w:val="es-MX"/>
        </w:rPr>
        <w:t xml:space="preserve"> </w:t>
      </w:r>
    </w:p>
    <w:p w:rsidR="006C0468" w:rsidRDefault="00786E36" w:rsidP="00786E36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>4-H diseña programas exitosos de desarrollo juvenil alrededor de los Elementos Esenciales. ¿Cuál</w:t>
      </w:r>
      <w:r w:rsidRPr="00786E36">
        <w:rPr>
          <w:lang w:val="es-MX"/>
        </w:rPr>
        <w:t xml:space="preserve"> de los siguientes incluye todos los</w:t>
      </w:r>
      <w:r>
        <w:rPr>
          <w:lang w:val="es-MX"/>
        </w:rPr>
        <w:t xml:space="preserve"> Elementos Esenciales?</w:t>
      </w:r>
    </w:p>
    <w:p w:rsidR="00786E36" w:rsidRDefault="00786E36" w:rsidP="00786E36">
      <w:pPr>
        <w:pStyle w:val="ListParagraph"/>
        <w:numPr>
          <w:ilvl w:val="0"/>
          <w:numId w:val="7"/>
        </w:numPr>
        <w:rPr>
          <w:lang w:val="es-MX"/>
        </w:rPr>
      </w:pPr>
      <w:r>
        <w:rPr>
          <w:lang w:val="es-MX"/>
        </w:rPr>
        <w:t xml:space="preserve">Pertenecer, Generosidad, e Independencia </w:t>
      </w:r>
    </w:p>
    <w:p w:rsidR="00786E36" w:rsidRDefault="00786E36" w:rsidP="00786E36">
      <w:pPr>
        <w:pStyle w:val="ListParagraph"/>
        <w:numPr>
          <w:ilvl w:val="0"/>
          <w:numId w:val="7"/>
        </w:numPr>
        <w:rPr>
          <w:lang w:val="es-MX"/>
        </w:rPr>
      </w:pPr>
      <w:r>
        <w:rPr>
          <w:lang w:val="es-MX"/>
        </w:rPr>
        <w:t>Pertenecer, M</w:t>
      </w:r>
      <w:r w:rsidRPr="00786E36">
        <w:rPr>
          <w:lang w:val="es-MX"/>
        </w:rPr>
        <w:t>aestría</w:t>
      </w:r>
      <w:r>
        <w:rPr>
          <w:lang w:val="es-MX"/>
        </w:rPr>
        <w:t xml:space="preserve">, Independencia, y Generosidad </w:t>
      </w:r>
    </w:p>
    <w:p w:rsidR="00786E36" w:rsidRDefault="00786E36" w:rsidP="00786E36">
      <w:pPr>
        <w:pStyle w:val="ListParagraph"/>
        <w:numPr>
          <w:ilvl w:val="0"/>
          <w:numId w:val="7"/>
        </w:numPr>
        <w:rPr>
          <w:lang w:val="es-MX"/>
        </w:rPr>
      </w:pPr>
      <w:r>
        <w:rPr>
          <w:lang w:val="es-MX"/>
        </w:rPr>
        <w:t>Pertenecer y Maestría</w:t>
      </w:r>
    </w:p>
    <w:p w:rsidR="003C749C" w:rsidRDefault="00786E36" w:rsidP="00786E36">
      <w:pPr>
        <w:pStyle w:val="ListParagraph"/>
        <w:numPr>
          <w:ilvl w:val="0"/>
          <w:numId w:val="7"/>
        </w:numPr>
        <w:rPr>
          <w:lang w:val="es-MX"/>
        </w:rPr>
      </w:pPr>
      <w:r>
        <w:rPr>
          <w:lang w:val="es-MX"/>
        </w:rPr>
        <w:t xml:space="preserve">Pertenecer e Independencia </w:t>
      </w:r>
    </w:p>
    <w:p w:rsidR="003C749C" w:rsidRDefault="003C749C">
      <w:pPr>
        <w:rPr>
          <w:lang w:val="es-MX"/>
        </w:rPr>
      </w:pPr>
      <w:r>
        <w:rPr>
          <w:lang w:val="es-MX"/>
        </w:rPr>
        <w:br w:type="page"/>
      </w:r>
    </w:p>
    <w:p w:rsidR="00786E36" w:rsidRPr="00832054" w:rsidRDefault="003C749C" w:rsidP="003C749C">
      <w:pPr>
        <w:rPr>
          <w:b/>
          <w:sz w:val="26"/>
          <w:szCs w:val="26"/>
          <w:lang w:val="es-MX"/>
        </w:rPr>
      </w:pPr>
      <w:r w:rsidRPr="00832054">
        <w:rPr>
          <w:b/>
          <w:sz w:val="26"/>
          <w:szCs w:val="26"/>
          <w:lang w:val="es-MX"/>
        </w:rPr>
        <w:lastRenderedPageBreak/>
        <w:t>Examen 2: Creando Experiencias de Aprendizaje para la Edad Apropiada</w:t>
      </w:r>
    </w:p>
    <w:p w:rsidR="003C749C" w:rsidRDefault="006E5CE9" w:rsidP="003C749C">
      <w:pPr>
        <w:pStyle w:val="ListParagraph"/>
        <w:numPr>
          <w:ilvl w:val="0"/>
          <w:numId w:val="8"/>
        </w:numPr>
        <w:rPr>
          <w:lang w:val="es-MX"/>
        </w:rPr>
      </w:pPr>
      <w:r>
        <w:rPr>
          <w:lang w:val="es-MX"/>
        </w:rPr>
        <w:t xml:space="preserve">El entendimiento de características de edad ayuda a planificar actividades para la edad apropiada. </w:t>
      </w:r>
    </w:p>
    <w:p w:rsidR="006E5CE9" w:rsidRDefault="006E5CE9" w:rsidP="006E5CE9">
      <w:pPr>
        <w:pStyle w:val="ListParagraph"/>
        <w:numPr>
          <w:ilvl w:val="0"/>
          <w:numId w:val="9"/>
        </w:numPr>
        <w:rPr>
          <w:lang w:val="es-MX"/>
        </w:rPr>
      </w:pPr>
      <w:r>
        <w:rPr>
          <w:lang w:val="es-MX"/>
        </w:rPr>
        <w:t xml:space="preserve">Cierto </w:t>
      </w:r>
    </w:p>
    <w:p w:rsidR="006E5CE9" w:rsidRDefault="006E5CE9" w:rsidP="004C75AE">
      <w:pPr>
        <w:pStyle w:val="ListParagraph"/>
        <w:numPr>
          <w:ilvl w:val="0"/>
          <w:numId w:val="9"/>
        </w:numPr>
        <w:rPr>
          <w:lang w:val="es-MX"/>
        </w:rPr>
      </w:pPr>
      <w:r>
        <w:rPr>
          <w:lang w:val="es-MX"/>
        </w:rPr>
        <w:t xml:space="preserve">Falso </w:t>
      </w:r>
    </w:p>
    <w:p w:rsidR="004C75AE" w:rsidRDefault="004C75AE" w:rsidP="004C75AE">
      <w:pPr>
        <w:pStyle w:val="ListParagraph"/>
        <w:ind w:left="1080"/>
        <w:rPr>
          <w:lang w:val="es-MX"/>
        </w:rPr>
      </w:pPr>
    </w:p>
    <w:p w:rsidR="004C75AE" w:rsidRDefault="004C75AE" w:rsidP="004C75AE">
      <w:pPr>
        <w:pStyle w:val="ListParagraph"/>
        <w:numPr>
          <w:ilvl w:val="0"/>
          <w:numId w:val="8"/>
        </w:numPr>
        <w:rPr>
          <w:lang w:val="es-MX"/>
        </w:rPr>
      </w:pPr>
      <w:r>
        <w:rPr>
          <w:lang w:val="es-MX"/>
        </w:rPr>
        <w:t>¿Las características abajo describen cual grupo de edad?</w:t>
      </w:r>
    </w:p>
    <w:p w:rsidR="004C75AE" w:rsidRDefault="004C75AE" w:rsidP="004C75AE">
      <w:pPr>
        <w:pStyle w:val="ListParagraph"/>
        <w:rPr>
          <w:lang w:val="es-MX"/>
        </w:rPr>
      </w:pPr>
      <w:r>
        <w:rPr>
          <w:lang w:val="es-MX"/>
        </w:rPr>
        <w:t xml:space="preserve">Desarrollando pequeñas capacidades de coordinación, crecimiento físico es lento y constante, facilitar cooperación y no la competencia. </w:t>
      </w:r>
    </w:p>
    <w:p w:rsidR="004C75AE" w:rsidRDefault="004C75AE" w:rsidP="004C75AE">
      <w:pPr>
        <w:pStyle w:val="ListParagraph"/>
        <w:numPr>
          <w:ilvl w:val="0"/>
          <w:numId w:val="10"/>
        </w:numPr>
        <w:rPr>
          <w:lang w:val="es-MX"/>
        </w:rPr>
      </w:pPr>
      <w:r>
        <w:rPr>
          <w:lang w:val="es-MX"/>
        </w:rPr>
        <w:t xml:space="preserve">7 &amp; 8 Años </w:t>
      </w:r>
    </w:p>
    <w:p w:rsidR="004C75AE" w:rsidRDefault="004C75AE" w:rsidP="004C75AE">
      <w:pPr>
        <w:pStyle w:val="ListParagraph"/>
        <w:numPr>
          <w:ilvl w:val="0"/>
          <w:numId w:val="10"/>
        </w:numPr>
        <w:rPr>
          <w:lang w:val="es-MX"/>
        </w:rPr>
      </w:pPr>
      <w:r>
        <w:rPr>
          <w:lang w:val="es-MX"/>
        </w:rPr>
        <w:t xml:space="preserve">9, 10, &amp; 11 Años </w:t>
      </w:r>
    </w:p>
    <w:p w:rsidR="004C75AE" w:rsidRDefault="004C75AE" w:rsidP="004C75AE">
      <w:pPr>
        <w:pStyle w:val="ListParagraph"/>
        <w:numPr>
          <w:ilvl w:val="0"/>
          <w:numId w:val="10"/>
        </w:numPr>
        <w:rPr>
          <w:lang w:val="es-MX"/>
        </w:rPr>
      </w:pPr>
      <w:r>
        <w:rPr>
          <w:lang w:val="es-MX"/>
        </w:rPr>
        <w:t xml:space="preserve">12, 13, &amp; 14 Años </w:t>
      </w:r>
    </w:p>
    <w:p w:rsidR="004C75AE" w:rsidRDefault="004C75AE" w:rsidP="004C75AE">
      <w:pPr>
        <w:pStyle w:val="ListParagraph"/>
        <w:numPr>
          <w:ilvl w:val="0"/>
          <w:numId w:val="10"/>
        </w:numPr>
        <w:rPr>
          <w:lang w:val="es-MX"/>
        </w:rPr>
      </w:pPr>
      <w:r>
        <w:rPr>
          <w:lang w:val="es-MX"/>
        </w:rPr>
        <w:t>15, 16, 17, &amp; 18 Años</w:t>
      </w:r>
    </w:p>
    <w:p w:rsidR="004C75AE" w:rsidRDefault="004C75AE" w:rsidP="004C75AE">
      <w:pPr>
        <w:pStyle w:val="ListParagraph"/>
        <w:ind w:left="1080"/>
        <w:rPr>
          <w:lang w:val="es-MX"/>
        </w:rPr>
      </w:pPr>
    </w:p>
    <w:p w:rsidR="004C75AE" w:rsidRDefault="004C75AE" w:rsidP="004C75AE">
      <w:pPr>
        <w:pStyle w:val="ListParagraph"/>
        <w:numPr>
          <w:ilvl w:val="0"/>
          <w:numId w:val="8"/>
        </w:numPr>
        <w:rPr>
          <w:lang w:val="es-MX"/>
        </w:rPr>
      </w:pPr>
      <w:r w:rsidRPr="004C75AE">
        <w:rPr>
          <w:lang w:val="es-MX"/>
        </w:rPr>
        <w:t>¿Las características abajo describen cual grupo de edad?</w:t>
      </w:r>
    </w:p>
    <w:p w:rsidR="004C75AE" w:rsidRDefault="004C75AE" w:rsidP="004C75AE">
      <w:pPr>
        <w:pStyle w:val="ListParagraph"/>
        <w:rPr>
          <w:lang w:val="es-MX"/>
        </w:rPr>
      </w:pPr>
      <w:r>
        <w:rPr>
          <w:lang w:val="es-MX"/>
        </w:rPr>
        <w:t>Variedad de desarrollo físico – Niñas maduran más rápido que los niños</w:t>
      </w:r>
      <w:r w:rsidR="00BC46EA">
        <w:rPr>
          <w:lang w:val="es-MX"/>
        </w:rPr>
        <w:t>, están cambiando su manera de pensar de avanzado a lo abstracto.</w:t>
      </w:r>
    </w:p>
    <w:p w:rsidR="00BC46EA" w:rsidRPr="00BC46EA" w:rsidRDefault="00BC46EA" w:rsidP="00BC46EA">
      <w:pPr>
        <w:pStyle w:val="ListParagraph"/>
        <w:rPr>
          <w:lang w:val="es-MX"/>
        </w:rPr>
      </w:pPr>
      <w:r>
        <w:rPr>
          <w:lang w:val="es-MX"/>
        </w:rPr>
        <w:t xml:space="preserve">A.  </w:t>
      </w:r>
      <w:r w:rsidRPr="00BC46EA">
        <w:rPr>
          <w:lang w:val="es-MX"/>
        </w:rPr>
        <w:t xml:space="preserve">7 &amp; 8 Años </w:t>
      </w:r>
    </w:p>
    <w:p w:rsidR="00BC46EA" w:rsidRPr="00BC46EA" w:rsidRDefault="00BC46EA" w:rsidP="00BC46EA">
      <w:pPr>
        <w:pStyle w:val="ListParagraph"/>
        <w:rPr>
          <w:lang w:val="es-MX"/>
        </w:rPr>
      </w:pPr>
      <w:r>
        <w:rPr>
          <w:lang w:val="es-MX"/>
        </w:rPr>
        <w:t xml:space="preserve">B.  </w:t>
      </w:r>
      <w:r w:rsidRPr="00BC46EA">
        <w:rPr>
          <w:lang w:val="es-MX"/>
        </w:rPr>
        <w:t xml:space="preserve">9, 10, &amp; 11 Años </w:t>
      </w:r>
    </w:p>
    <w:p w:rsidR="00BC46EA" w:rsidRPr="00BC46EA" w:rsidRDefault="00BC46EA" w:rsidP="00BC46EA">
      <w:pPr>
        <w:pStyle w:val="ListParagraph"/>
        <w:rPr>
          <w:lang w:val="es-MX"/>
        </w:rPr>
      </w:pPr>
      <w:r>
        <w:rPr>
          <w:lang w:val="es-MX"/>
        </w:rPr>
        <w:t xml:space="preserve">C.  </w:t>
      </w:r>
      <w:r w:rsidRPr="00BC46EA">
        <w:rPr>
          <w:lang w:val="es-MX"/>
        </w:rPr>
        <w:t xml:space="preserve">12, 13, &amp; 14 Años </w:t>
      </w:r>
    </w:p>
    <w:p w:rsidR="00BC46EA" w:rsidRDefault="00BC46EA" w:rsidP="00BC46EA">
      <w:pPr>
        <w:pStyle w:val="ListParagraph"/>
        <w:rPr>
          <w:lang w:val="es-MX"/>
        </w:rPr>
      </w:pPr>
      <w:r>
        <w:rPr>
          <w:lang w:val="es-MX"/>
        </w:rPr>
        <w:t>D.  15, 16, 17, &amp; 18 Años</w:t>
      </w:r>
    </w:p>
    <w:p w:rsidR="00BC46EA" w:rsidRDefault="00BC46EA" w:rsidP="00BC46EA">
      <w:pPr>
        <w:pStyle w:val="ListParagraph"/>
        <w:rPr>
          <w:lang w:val="es-MX"/>
        </w:rPr>
      </w:pPr>
    </w:p>
    <w:p w:rsidR="00BC46EA" w:rsidRDefault="00BC46EA" w:rsidP="00BC46EA">
      <w:pPr>
        <w:pStyle w:val="ListParagraph"/>
        <w:numPr>
          <w:ilvl w:val="0"/>
          <w:numId w:val="8"/>
        </w:numPr>
        <w:rPr>
          <w:lang w:val="es-MX"/>
        </w:rPr>
      </w:pPr>
      <w:r>
        <w:rPr>
          <w:lang w:val="es-MX"/>
        </w:rPr>
        <w:t xml:space="preserve"> Para crear el mejor </w:t>
      </w:r>
      <w:r w:rsidR="00325B6D">
        <w:rPr>
          <w:lang w:val="es-MX"/>
        </w:rPr>
        <w:t>ambiente de aprendizaje para este grupo de edad se debe permitir muchas experiencias de aprendizaje breves, dar instrucciones simples y cortas, y ayudarlos identificar sus propios éxitos mediante la comparación de rendimientos presentes y pasados. ¿Cuál grupo de edad es?</w:t>
      </w:r>
    </w:p>
    <w:p w:rsidR="00325B6D" w:rsidRPr="00325B6D" w:rsidRDefault="00325B6D" w:rsidP="00325B6D">
      <w:pPr>
        <w:pStyle w:val="ListParagraph"/>
        <w:numPr>
          <w:ilvl w:val="0"/>
          <w:numId w:val="11"/>
        </w:numPr>
        <w:rPr>
          <w:lang w:val="es-MX"/>
        </w:rPr>
      </w:pPr>
      <w:r w:rsidRPr="00325B6D">
        <w:rPr>
          <w:lang w:val="es-MX"/>
        </w:rPr>
        <w:t xml:space="preserve">7 &amp; 8 Años </w:t>
      </w:r>
    </w:p>
    <w:p w:rsidR="00325B6D" w:rsidRDefault="00325B6D" w:rsidP="00325B6D">
      <w:pPr>
        <w:pStyle w:val="ListParagraph"/>
        <w:numPr>
          <w:ilvl w:val="0"/>
          <w:numId w:val="11"/>
        </w:numPr>
        <w:rPr>
          <w:lang w:val="es-MX"/>
        </w:rPr>
      </w:pPr>
      <w:r w:rsidRPr="00325B6D">
        <w:rPr>
          <w:lang w:val="es-MX"/>
        </w:rPr>
        <w:t xml:space="preserve">9, 10, &amp; 11 Años </w:t>
      </w:r>
    </w:p>
    <w:p w:rsidR="00325B6D" w:rsidRPr="00325B6D" w:rsidRDefault="00325B6D" w:rsidP="00325B6D">
      <w:pPr>
        <w:pStyle w:val="ListParagraph"/>
        <w:numPr>
          <w:ilvl w:val="0"/>
          <w:numId w:val="11"/>
        </w:numPr>
        <w:rPr>
          <w:lang w:val="es-MX"/>
        </w:rPr>
      </w:pPr>
      <w:r w:rsidRPr="00325B6D">
        <w:rPr>
          <w:lang w:val="es-MX"/>
        </w:rPr>
        <w:t xml:space="preserve">12, 13, &amp; 14 Años </w:t>
      </w:r>
    </w:p>
    <w:p w:rsidR="00325B6D" w:rsidRPr="00BC46EA" w:rsidRDefault="00325B6D" w:rsidP="00325B6D">
      <w:pPr>
        <w:pStyle w:val="ListParagraph"/>
        <w:numPr>
          <w:ilvl w:val="0"/>
          <w:numId w:val="11"/>
        </w:numPr>
        <w:rPr>
          <w:lang w:val="es-MX"/>
        </w:rPr>
      </w:pPr>
      <w:r w:rsidRPr="00325B6D">
        <w:rPr>
          <w:lang w:val="es-MX"/>
        </w:rPr>
        <w:t>15, 16, 17, &amp; 18 Años</w:t>
      </w:r>
    </w:p>
    <w:p w:rsidR="00BC46EA" w:rsidRDefault="00BC46EA" w:rsidP="00BC46EA">
      <w:pPr>
        <w:pStyle w:val="ListParagraph"/>
        <w:rPr>
          <w:lang w:val="es-MX"/>
        </w:rPr>
      </w:pPr>
    </w:p>
    <w:p w:rsidR="00450DB5" w:rsidRDefault="00325B6D" w:rsidP="009D71AC">
      <w:pPr>
        <w:pStyle w:val="ListParagraph"/>
        <w:numPr>
          <w:ilvl w:val="0"/>
          <w:numId w:val="8"/>
        </w:numPr>
        <w:rPr>
          <w:lang w:val="es-MX"/>
        </w:rPr>
      </w:pPr>
      <w:r>
        <w:rPr>
          <w:lang w:val="es-MX"/>
        </w:rPr>
        <w:t xml:space="preserve">¿Las características abajo describen cual grupo de edad? </w:t>
      </w:r>
    </w:p>
    <w:p w:rsidR="00325B6D" w:rsidRDefault="00325B6D" w:rsidP="00450DB5">
      <w:pPr>
        <w:pStyle w:val="ListParagraph"/>
        <w:rPr>
          <w:lang w:val="es-MX"/>
        </w:rPr>
      </w:pPr>
      <w:r>
        <w:rPr>
          <w:lang w:val="es-MX"/>
        </w:rPr>
        <w:t xml:space="preserve">Piensan en el futuro, son </w:t>
      </w:r>
      <w:r w:rsidRPr="00325B6D">
        <w:rPr>
          <w:lang w:val="es-MX"/>
        </w:rPr>
        <w:t>aprendices</w:t>
      </w:r>
      <w:r>
        <w:rPr>
          <w:lang w:val="es-MX"/>
        </w:rPr>
        <w:t xml:space="preserve"> auto dirigidos</w:t>
      </w:r>
      <w:r w:rsidR="009D71AC">
        <w:rPr>
          <w:lang w:val="es-MX"/>
        </w:rPr>
        <w:t xml:space="preserve">, necesitan </w:t>
      </w:r>
      <w:r w:rsidR="009D71AC" w:rsidRPr="009D71AC">
        <w:rPr>
          <w:lang w:val="es-MX"/>
        </w:rPr>
        <w:t>roles de liderazgo desafiantes</w:t>
      </w:r>
      <w:r w:rsidR="009D71AC">
        <w:rPr>
          <w:lang w:val="es-MX"/>
        </w:rPr>
        <w:t>.</w:t>
      </w:r>
    </w:p>
    <w:p w:rsidR="009D71AC" w:rsidRPr="009D71AC" w:rsidRDefault="009D71AC" w:rsidP="009D71AC">
      <w:pPr>
        <w:pStyle w:val="ListParagraph"/>
        <w:rPr>
          <w:lang w:val="es-MX"/>
        </w:rPr>
      </w:pPr>
      <w:r>
        <w:rPr>
          <w:lang w:val="es-MX"/>
        </w:rPr>
        <w:t xml:space="preserve">A.   </w:t>
      </w:r>
      <w:r w:rsidRPr="009D71AC">
        <w:rPr>
          <w:lang w:val="es-MX"/>
        </w:rPr>
        <w:t xml:space="preserve">7 &amp; 8 Años </w:t>
      </w:r>
    </w:p>
    <w:p w:rsidR="009D71AC" w:rsidRPr="009D71AC" w:rsidRDefault="009D71AC" w:rsidP="009D71AC">
      <w:pPr>
        <w:pStyle w:val="ListParagraph"/>
        <w:rPr>
          <w:lang w:val="es-MX"/>
        </w:rPr>
      </w:pPr>
      <w:r>
        <w:rPr>
          <w:lang w:val="es-MX"/>
        </w:rPr>
        <w:t xml:space="preserve">B.   </w:t>
      </w:r>
      <w:r w:rsidRPr="009D71AC">
        <w:rPr>
          <w:lang w:val="es-MX"/>
        </w:rPr>
        <w:t xml:space="preserve">9, 10, &amp; 11 Años </w:t>
      </w:r>
    </w:p>
    <w:p w:rsidR="009D71AC" w:rsidRPr="009D71AC" w:rsidRDefault="009D71AC" w:rsidP="009D71AC">
      <w:pPr>
        <w:pStyle w:val="ListParagraph"/>
        <w:rPr>
          <w:lang w:val="es-MX"/>
        </w:rPr>
      </w:pPr>
      <w:r w:rsidRPr="009D71AC">
        <w:rPr>
          <w:lang w:val="es-MX"/>
        </w:rPr>
        <w:t>C.</w:t>
      </w:r>
      <w:r>
        <w:rPr>
          <w:lang w:val="es-MX"/>
        </w:rPr>
        <w:t xml:space="preserve">   </w:t>
      </w:r>
      <w:r w:rsidRPr="009D71AC">
        <w:rPr>
          <w:lang w:val="es-MX"/>
        </w:rPr>
        <w:t xml:space="preserve">12, 13, &amp; 14 Años </w:t>
      </w:r>
    </w:p>
    <w:p w:rsidR="00361C19" w:rsidRDefault="009D71AC" w:rsidP="009D71AC">
      <w:pPr>
        <w:pStyle w:val="ListParagraph"/>
        <w:rPr>
          <w:lang w:val="es-MX"/>
        </w:rPr>
      </w:pPr>
      <w:r w:rsidRPr="009D71AC">
        <w:rPr>
          <w:lang w:val="es-MX"/>
        </w:rPr>
        <w:t>D.</w:t>
      </w:r>
      <w:r>
        <w:rPr>
          <w:lang w:val="es-MX"/>
        </w:rPr>
        <w:t xml:space="preserve">   </w:t>
      </w:r>
      <w:r w:rsidRPr="009D71AC">
        <w:rPr>
          <w:lang w:val="es-MX"/>
        </w:rPr>
        <w:t>15, 16, 17, &amp; 18 Años</w:t>
      </w:r>
    </w:p>
    <w:p w:rsidR="00361C19" w:rsidRDefault="00361C19">
      <w:pPr>
        <w:rPr>
          <w:lang w:val="es-MX"/>
        </w:rPr>
      </w:pPr>
      <w:r>
        <w:rPr>
          <w:lang w:val="es-MX"/>
        </w:rPr>
        <w:br w:type="page"/>
      </w:r>
    </w:p>
    <w:p w:rsidR="00325B6D" w:rsidRPr="00832054" w:rsidRDefault="00361C19" w:rsidP="009D71AC">
      <w:pPr>
        <w:pStyle w:val="ListParagraph"/>
        <w:rPr>
          <w:b/>
          <w:sz w:val="26"/>
          <w:szCs w:val="26"/>
          <w:lang w:val="es-MX"/>
        </w:rPr>
      </w:pPr>
      <w:r w:rsidRPr="00832054">
        <w:rPr>
          <w:b/>
          <w:sz w:val="26"/>
          <w:szCs w:val="26"/>
          <w:lang w:val="es-MX"/>
        </w:rPr>
        <w:lastRenderedPageBreak/>
        <w:t>Examen 3: Proceso de Aprendizaje Experiencial</w:t>
      </w:r>
    </w:p>
    <w:p w:rsidR="00325B6D" w:rsidRDefault="00325B6D" w:rsidP="009D71AC">
      <w:pPr>
        <w:pStyle w:val="ListParagraph"/>
        <w:rPr>
          <w:lang w:val="es-MX"/>
        </w:rPr>
      </w:pPr>
    </w:p>
    <w:p w:rsidR="00325B6D" w:rsidRDefault="0022748D" w:rsidP="0022748D">
      <w:pPr>
        <w:pStyle w:val="ListParagraph"/>
        <w:numPr>
          <w:ilvl w:val="0"/>
          <w:numId w:val="12"/>
        </w:numPr>
        <w:rPr>
          <w:lang w:val="es-MX"/>
        </w:rPr>
      </w:pPr>
      <w:r>
        <w:rPr>
          <w:lang w:val="es-MX"/>
        </w:rPr>
        <w:t xml:space="preserve">En 4-H, se usa el Proceso de Aprendizaje Experiencial, </w:t>
      </w:r>
      <w:r w:rsidRPr="0022748D">
        <w:rPr>
          <w:lang w:val="es-MX"/>
        </w:rPr>
        <w:t>que es aprender haciendo</w:t>
      </w:r>
      <w:r>
        <w:rPr>
          <w:lang w:val="es-MX"/>
        </w:rPr>
        <w:t>.</w:t>
      </w:r>
    </w:p>
    <w:p w:rsidR="0022748D" w:rsidRDefault="0022748D" w:rsidP="0022748D">
      <w:pPr>
        <w:pStyle w:val="ListParagraph"/>
        <w:numPr>
          <w:ilvl w:val="0"/>
          <w:numId w:val="13"/>
        </w:numPr>
        <w:rPr>
          <w:lang w:val="es-MX"/>
        </w:rPr>
      </w:pPr>
      <w:r>
        <w:rPr>
          <w:lang w:val="es-MX"/>
        </w:rPr>
        <w:t xml:space="preserve">Cierto </w:t>
      </w:r>
    </w:p>
    <w:p w:rsidR="0022748D" w:rsidRDefault="0022748D" w:rsidP="0022748D">
      <w:pPr>
        <w:pStyle w:val="ListParagraph"/>
        <w:numPr>
          <w:ilvl w:val="0"/>
          <w:numId w:val="13"/>
        </w:numPr>
        <w:rPr>
          <w:lang w:val="es-MX"/>
        </w:rPr>
      </w:pPr>
      <w:r>
        <w:rPr>
          <w:lang w:val="es-MX"/>
        </w:rPr>
        <w:t xml:space="preserve">Falso </w:t>
      </w:r>
    </w:p>
    <w:p w:rsidR="0022748D" w:rsidRDefault="0022748D" w:rsidP="0022748D">
      <w:pPr>
        <w:pStyle w:val="ListParagraph"/>
        <w:ind w:left="1080"/>
        <w:rPr>
          <w:lang w:val="es-MX"/>
        </w:rPr>
      </w:pPr>
    </w:p>
    <w:p w:rsidR="0022748D" w:rsidRDefault="0022748D" w:rsidP="0022748D">
      <w:pPr>
        <w:pStyle w:val="ListParagraph"/>
        <w:numPr>
          <w:ilvl w:val="0"/>
          <w:numId w:val="12"/>
        </w:numPr>
        <w:rPr>
          <w:lang w:val="es-MX"/>
        </w:rPr>
      </w:pPr>
      <w:r>
        <w:rPr>
          <w:lang w:val="es-MX"/>
        </w:rPr>
        <w:t>Este mod</w:t>
      </w:r>
      <w:r w:rsidR="00D3340C">
        <w:rPr>
          <w:lang w:val="es-MX"/>
        </w:rPr>
        <w:t>elo se enfoca en 3 pasos en esta</w:t>
      </w:r>
      <w:r>
        <w:rPr>
          <w:lang w:val="es-MX"/>
        </w:rPr>
        <w:t xml:space="preserve"> orden:</w:t>
      </w:r>
    </w:p>
    <w:p w:rsidR="0022748D" w:rsidRDefault="003121D3" w:rsidP="0022748D">
      <w:pPr>
        <w:pStyle w:val="ListParagraph"/>
        <w:numPr>
          <w:ilvl w:val="0"/>
          <w:numId w:val="14"/>
        </w:numPr>
        <w:rPr>
          <w:lang w:val="es-MX"/>
        </w:rPr>
      </w:pPr>
      <w:r>
        <w:rPr>
          <w:lang w:val="es-MX"/>
        </w:rPr>
        <w:t>Hacer, Reflexionar</w:t>
      </w:r>
      <w:r w:rsidR="0022748D">
        <w:rPr>
          <w:lang w:val="es-MX"/>
        </w:rPr>
        <w:t>, Aplicar</w:t>
      </w:r>
    </w:p>
    <w:p w:rsidR="0022748D" w:rsidRDefault="003121D3" w:rsidP="0022748D">
      <w:pPr>
        <w:pStyle w:val="ListParagraph"/>
        <w:numPr>
          <w:ilvl w:val="0"/>
          <w:numId w:val="14"/>
        </w:numPr>
        <w:rPr>
          <w:lang w:val="es-MX"/>
        </w:rPr>
      </w:pPr>
      <w:r>
        <w:rPr>
          <w:lang w:val="es-MX"/>
        </w:rPr>
        <w:t>Reflexionar</w:t>
      </w:r>
      <w:r w:rsidR="0022748D">
        <w:rPr>
          <w:lang w:val="es-MX"/>
        </w:rPr>
        <w:t>, Hacer, Aplicar</w:t>
      </w:r>
    </w:p>
    <w:p w:rsidR="0022748D" w:rsidRDefault="0022748D" w:rsidP="0022748D">
      <w:pPr>
        <w:pStyle w:val="ListParagraph"/>
        <w:numPr>
          <w:ilvl w:val="0"/>
          <w:numId w:val="14"/>
        </w:numPr>
        <w:rPr>
          <w:lang w:val="es-MX"/>
        </w:rPr>
      </w:pPr>
      <w:r>
        <w:rPr>
          <w:lang w:val="es-MX"/>
        </w:rPr>
        <w:t xml:space="preserve">Aplicar, Hacer, </w:t>
      </w:r>
      <w:r w:rsidR="003121D3">
        <w:rPr>
          <w:lang w:val="es-MX"/>
        </w:rPr>
        <w:t>Reflexionar</w:t>
      </w:r>
      <w:bookmarkStart w:id="0" w:name="_GoBack"/>
      <w:bookmarkEnd w:id="0"/>
    </w:p>
    <w:p w:rsidR="0022748D" w:rsidRDefault="0022748D" w:rsidP="0022748D">
      <w:pPr>
        <w:pStyle w:val="ListParagraph"/>
        <w:numPr>
          <w:ilvl w:val="0"/>
          <w:numId w:val="14"/>
        </w:numPr>
        <w:rPr>
          <w:lang w:val="es-MX"/>
        </w:rPr>
      </w:pPr>
      <w:r>
        <w:rPr>
          <w:lang w:val="es-MX"/>
        </w:rPr>
        <w:t xml:space="preserve">Hacer, Aplicar, </w:t>
      </w:r>
      <w:r w:rsidR="003121D3">
        <w:rPr>
          <w:lang w:val="es-MX"/>
        </w:rPr>
        <w:t>Reflexionar</w:t>
      </w:r>
    </w:p>
    <w:p w:rsidR="0022748D" w:rsidRDefault="0022748D" w:rsidP="0022748D">
      <w:pPr>
        <w:pStyle w:val="ListParagraph"/>
        <w:ind w:left="1440"/>
        <w:rPr>
          <w:lang w:val="es-MX"/>
        </w:rPr>
      </w:pPr>
    </w:p>
    <w:p w:rsidR="0022748D" w:rsidRDefault="0022748D" w:rsidP="0022748D">
      <w:pPr>
        <w:pStyle w:val="ListParagraph"/>
        <w:numPr>
          <w:ilvl w:val="0"/>
          <w:numId w:val="12"/>
        </w:numPr>
        <w:rPr>
          <w:lang w:val="es-MX"/>
        </w:rPr>
      </w:pPr>
      <w:r>
        <w:rPr>
          <w:lang w:val="es-MX"/>
        </w:rPr>
        <w:t xml:space="preserve">En este paso, jóvenes hacen una actividad y comparten </w:t>
      </w:r>
      <w:r w:rsidR="003121D3">
        <w:rPr>
          <w:lang w:val="es-MX"/>
        </w:rPr>
        <w:t>su</w:t>
      </w:r>
      <w:r>
        <w:rPr>
          <w:lang w:val="es-MX"/>
        </w:rPr>
        <w:t xml:space="preserve"> experiencia.</w:t>
      </w:r>
    </w:p>
    <w:p w:rsidR="0022748D" w:rsidRDefault="0022748D" w:rsidP="0022748D">
      <w:pPr>
        <w:pStyle w:val="ListParagraph"/>
        <w:numPr>
          <w:ilvl w:val="0"/>
          <w:numId w:val="15"/>
        </w:numPr>
        <w:rPr>
          <w:lang w:val="es-MX"/>
        </w:rPr>
      </w:pPr>
      <w:r>
        <w:rPr>
          <w:lang w:val="es-MX"/>
        </w:rPr>
        <w:t>Hacer</w:t>
      </w:r>
    </w:p>
    <w:p w:rsidR="0022748D" w:rsidRDefault="0022748D" w:rsidP="0022748D">
      <w:pPr>
        <w:pStyle w:val="ListParagraph"/>
        <w:numPr>
          <w:ilvl w:val="0"/>
          <w:numId w:val="15"/>
        </w:numPr>
        <w:rPr>
          <w:lang w:val="es-MX"/>
        </w:rPr>
      </w:pPr>
      <w:r>
        <w:rPr>
          <w:lang w:val="es-MX"/>
        </w:rPr>
        <w:t>Reflejar</w:t>
      </w:r>
    </w:p>
    <w:p w:rsidR="0022748D" w:rsidRDefault="0022748D" w:rsidP="0022748D">
      <w:pPr>
        <w:pStyle w:val="ListParagraph"/>
        <w:numPr>
          <w:ilvl w:val="0"/>
          <w:numId w:val="15"/>
        </w:numPr>
        <w:rPr>
          <w:lang w:val="es-MX"/>
        </w:rPr>
      </w:pPr>
      <w:r>
        <w:rPr>
          <w:lang w:val="es-MX"/>
        </w:rPr>
        <w:t>Aplicar</w:t>
      </w:r>
    </w:p>
    <w:p w:rsidR="0022748D" w:rsidRDefault="0022748D" w:rsidP="0022748D">
      <w:pPr>
        <w:pStyle w:val="ListParagraph"/>
        <w:numPr>
          <w:ilvl w:val="0"/>
          <w:numId w:val="15"/>
        </w:numPr>
        <w:rPr>
          <w:lang w:val="es-MX"/>
        </w:rPr>
      </w:pPr>
      <w:r>
        <w:rPr>
          <w:lang w:val="es-MX"/>
        </w:rPr>
        <w:t>Todo lo anterior</w:t>
      </w:r>
    </w:p>
    <w:p w:rsidR="0022748D" w:rsidRDefault="0022748D" w:rsidP="0022748D">
      <w:pPr>
        <w:rPr>
          <w:lang w:val="es-MX"/>
        </w:rPr>
      </w:pPr>
    </w:p>
    <w:p w:rsidR="0022748D" w:rsidRDefault="0022748D" w:rsidP="0022748D">
      <w:pPr>
        <w:pStyle w:val="ListParagraph"/>
        <w:numPr>
          <w:ilvl w:val="0"/>
          <w:numId w:val="12"/>
        </w:numPr>
        <w:rPr>
          <w:lang w:val="es-MX"/>
        </w:rPr>
      </w:pPr>
      <w:r>
        <w:rPr>
          <w:lang w:val="es-MX"/>
        </w:rPr>
        <w:t xml:space="preserve">En este paso, jóvenes empiezan a ver cómo pueden </w:t>
      </w:r>
      <w:r w:rsidR="003121D3">
        <w:rPr>
          <w:lang w:val="es-MX"/>
        </w:rPr>
        <w:t>utilizar</w:t>
      </w:r>
      <w:r>
        <w:rPr>
          <w:lang w:val="es-MX"/>
        </w:rPr>
        <w:t xml:space="preserve"> lo que aprendieron.</w:t>
      </w:r>
    </w:p>
    <w:p w:rsidR="0022748D" w:rsidRDefault="0022748D" w:rsidP="0022748D">
      <w:pPr>
        <w:pStyle w:val="ListParagraph"/>
        <w:numPr>
          <w:ilvl w:val="0"/>
          <w:numId w:val="16"/>
        </w:numPr>
        <w:rPr>
          <w:lang w:val="es-MX"/>
        </w:rPr>
      </w:pPr>
      <w:r>
        <w:rPr>
          <w:lang w:val="es-MX"/>
        </w:rPr>
        <w:t>Hacer</w:t>
      </w:r>
    </w:p>
    <w:p w:rsidR="0022748D" w:rsidRDefault="0022748D" w:rsidP="0022748D">
      <w:pPr>
        <w:pStyle w:val="ListParagraph"/>
        <w:numPr>
          <w:ilvl w:val="0"/>
          <w:numId w:val="16"/>
        </w:numPr>
        <w:rPr>
          <w:lang w:val="es-MX"/>
        </w:rPr>
      </w:pPr>
      <w:r>
        <w:rPr>
          <w:lang w:val="es-MX"/>
        </w:rPr>
        <w:t>Reflejar</w:t>
      </w:r>
    </w:p>
    <w:p w:rsidR="0022748D" w:rsidRDefault="0022748D" w:rsidP="0022748D">
      <w:pPr>
        <w:pStyle w:val="ListParagraph"/>
        <w:numPr>
          <w:ilvl w:val="0"/>
          <w:numId w:val="16"/>
        </w:numPr>
        <w:rPr>
          <w:lang w:val="es-MX"/>
        </w:rPr>
      </w:pPr>
      <w:r>
        <w:rPr>
          <w:lang w:val="es-MX"/>
        </w:rPr>
        <w:t>Aplicar</w:t>
      </w:r>
    </w:p>
    <w:p w:rsidR="0022748D" w:rsidRDefault="0022748D" w:rsidP="0022748D">
      <w:pPr>
        <w:pStyle w:val="ListParagraph"/>
        <w:numPr>
          <w:ilvl w:val="0"/>
          <w:numId w:val="16"/>
        </w:numPr>
        <w:rPr>
          <w:lang w:val="es-MX"/>
        </w:rPr>
      </w:pPr>
      <w:r>
        <w:rPr>
          <w:lang w:val="es-MX"/>
        </w:rPr>
        <w:t>Todo lo anterior</w:t>
      </w:r>
    </w:p>
    <w:p w:rsidR="0022748D" w:rsidRDefault="0022748D" w:rsidP="0022748D">
      <w:pPr>
        <w:rPr>
          <w:lang w:val="es-MX"/>
        </w:rPr>
      </w:pPr>
    </w:p>
    <w:p w:rsidR="009F0464" w:rsidRDefault="0022748D" w:rsidP="009F0464">
      <w:pPr>
        <w:pStyle w:val="ListParagraph"/>
        <w:numPr>
          <w:ilvl w:val="0"/>
          <w:numId w:val="12"/>
        </w:numPr>
        <w:rPr>
          <w:lang w:val="es-MX"/>
        </w:rPr>
      </w:pPr>
      <w:r>
        <w:rPr>
          <w:lang w:val="es-MX"/>
        </w:rPr>
        <w:t xml:space="preserve">En este paso, jóvenes encuentran </w:t>
      </w:r>
      <w:r w:rsidR="003121D3">
        <w:rPr>
          <w:lang w:val="es-MX"/>
        </w:rPr>
        <w:t>el valor y el significado</w:t>
      </w:r>
      <w:r w:rsidR="009F0464">
        <w:rPr>
          <w:lang w:val="es-MX"/>
        </w:rPr>
        <w:t xml:space="preserve"> </w:t>
      </w:r>
      <w:r w:rsidR="003121D3">
        <w:rPr>
          <w:lang w:val="es-MX"/>
        </w:rPr>
        <w:t xml:space="preserve">de </w:t>
      </w:r>
      <w:r w:rsidR="009F0464">
        <w:rPr>
          <w:lang w:val="es-MX"/>
        </w:rPr>
        <w:t>la experiencia.</w:t>
      </w:r>
    </w:p>
    <w:p w:rsidR="009F0464" w:rsidRDefault="009F0464" w:rsidP="009F0464">
      <w:pPr>
        <w:pStyle w:val="ListParagraph"/>
        <w:numPr>
          <w:ilvl w:val="0"/>
          <w:numId w:val="17"/>
        </w:numPr>
        <w:rPr>
          <w:lang w:val="es-MX"/>
        </w:rPr>
      </w:pPr>
      <w:r>
        <w:rPr>
          <w:lang w:val="es-MX"/>
        </w:rPr>
        <w:t>Hacer</w:t>
      </w:r>
    </w:p>
    <w:p w:rsidR="009F0464" w:rsidRDefault="009F0464" w:rsidP="009F0464">
      <w:pPr>
        <w:pStyle w:val="ListParagraph"/>
        <w:numPr>
          <w:ilvl w:val="0"/>
          <w:numId w:val="17"/>
        </w:numPr>
        <w:rPr>
          <w:lang w:val="es-MX"/>
        </w:rPr>
      </w:pPr>
      <w:r>
        <w:rPr>
          <w:lang w:val="es-MX"/>
        </w:rPr>
        <w:t>Reflejar</w:t>
      </w:r>
    </w:p>
    <w:p w:rsidR="009F0464" w:rsidRDefault="009F0464" w:rsidP="009F0464">
      <w:pPr>
        <w:pStyle w:val="ListParagraph"/>
        <w:numPr>
          <w:ilvl w:val="0"/>
          <w:numId w:val="17"/>
        </w:numPr>
        <w:rPr>
          <w:lang w:val="es-MX"/>
        </w:rPr>
      </w:pPr>
      <w:r>
        <w:rPr>
          <w:lang w:val="es-MX"/>
        </w:rPr>
        <w:t>Aplicar</w:t>
      </w:r>
    </w:p>
    <w:p w:rsidR="009F0464" w:rsidRDefault="009F0464" w:rsidP="009F0464">
      <w:pPr>
        <w:pStyle w:val="ListParagraph"/>
        <w:numPr>
          <w:ilvl w:val="0"/>
          <w:numId w:val="17"/>
        </w:numPr>
        <w:rPr>
          <w:lang w:val="es-MX"/>
        </w:rPr>
      </w:pPr>
      <w:r>
        <w:rPr>
          <w:lang w:val="es-MX"/>
        </w:rPr>
        <w:t xml:space="preserve">Todo lo anterior </w:t>
      </w:r>
    </w:p>
    <w:p w:rsidR="009F0464" w:rsidRDefault="009F0464">
      <w:pPr>
        <w:rPr>
          <w:lang w:val="es-MX"/>
        </w:rPr>
      </w:pPr>
      <w:r>
        <w:rPr>
          <w:lang w:val="es-MX"/>
        </w:rPr>
        <w:br w:type="page"/>
      </w:r>
    </w:p>
    <w:p w:rsidR="009F0464" w:rsidRPr="00832054" w:rsidRDefault="00450DB5" w:rsidP="009F0464">
      <w:pPr>
        <w:rPr>
          <w:b/>
          <w:sz w:val="26"/>
          <w:szCs w:val="26"/>
          <w:lang w:val="es-MX"/>
        </w:rPr>
      </w:pPr>
      <w:r w:rsidRPr="00832054">
        <w:rPr>
          <w:b/>
          <w:sz w:val="26"/>
          <w:szCs w:val="26"/>
          <w:lang w:val="es-MX"/>
        </w:rPr>
        <w:lastRenderedPageBreak/>
        <w:t>Examen 4: Creando un Ambiente de Aprendizaje Positivo y Seguro</w:t>
      </w:r>
    </w:p>
    <w:p w:rsidR="00450DB5" w:rsidRDefault="00450DB5" w:rsidP="00450DB5">
      <w:pPr>
        <w:pStyle w:val="ListParagraph"/>
        <w:numPr>
          <w:ilvl w:val="0"/>
          <w:numId w:val="18"/>
        </w:numPr>
        <w:rPr>
          <w:lang w:val="es-MX"/>
        </w:rPr>
      </w:pPr>
      <w:r>
        <w:rPr>
          <w:lang w:val="es-MX"/>
        </w:rPr>
        <w:t xml:space="preserve">4-H tiene </w:t>
      </w:r>
      <w:r w:rsidR="0057220C">
        <w:rPr>
          <w:lang w:val="es-MX"/>
        </w:rPr>
        <w:t>la</w:t>
      </w:r>
      <w:r>
        <w:rPr>
          <w:lang w:val="es-MX"/>
        </w:rPr>
        <w:t xml:space="preserve"> obligación</w:t>
      </w:r>
      <w:r w:rsidR="0057220C">
        <w:rPr>
          <w:lang w:val="es-MX"/>
        </w:rPr>
        <w:t xml:space="preserve"> garantizar la seguridad de los jóvenes</w:t>
      </w:r>
      <w:r>
        <w:rPr>
          <w:lang w:val="es-MX"/>
        </w:rPr>
        <w:t>.</w:t>
      </w:r>
    </w:p>
    <w:p w:rsidR="00450DB5" w:rsidRDefault="00450DB5" w:rsidP="00450DB5">
      <w:pPr>
        <w:pStyle w:val="ListParagraph"/>
        <w:numPr>
          <w:ilvl w:val="0"/>
          <w:numId w:val="19"/>
        </w:numPr>
        <w:rPr>
          <w:lang w:val="es-MX"/>
        </w:rPr>
      </w:pPr>
      <w:r>
        <w:rPr>
          <w:lang w:val="es-MX"/>
        </w:rPr>
        <w:t xml:space="preserve">Cierto </w:t>
      </w:r>
    </w:p>
    <w:p w:rsidR="00450DB5" w:rsidRDefault="00450DB5" w:rsidP="00450DB5">
      <w:pPr>
        <w:pStyle w:val="ListParagraph"/>
        <w:numPr>
          <w:ilvl w:val="0"/>
          <w:numId w:val="19"/>
        </w:numPr>
        <w:rPr>
          <w:lang w:val="es-MX"/>
        </w:rPr>
      </w:pPr>
      <w:r>
        <w:rPr>
          <w:lang w:val="es-MX"/>
        </w:rPr>
        <w:t>Falso</w:t>
      </w:r>
    </w:p>
    <w:p w:rsidR="00450DB5" w:rsidRDefault="00450DB5" w:rsidP="00450DB5">
      <w:pPr>
        <w:pStyle w:val="ListParagraph"/>
        <w:ind w:left="1080"/>
        <w:rPr>
          <w:lang w:val="es-MX"/>
        </w:rPr>
      </w:pPr>
      <w:r>
        <w:rPr>
          <w:lang w:val="es-MX"/>
        </w:rPr>
        <w:t xml:space="preserve"> </w:t>
      </w:r>
    </w:p>
    <w:p w:rsidR="0057220C" w:rsidRDefault="0057220C" w:rsidP="0057220C">
      <w:pPr>
        <w:pStyle w:val="ListParagraph"/>
        <w:numPr>
          <w:ilvl w:val="0"/>
          <w:numId w:val="18"/>
        </w:numPr>
        <w:rPr>
          <w:lang w:val="es-MX"/>
        </w:rPr>
      </w:pPr>
      <w:r>
        <w:rPr>
          <w:lang w:val="es-MX"/>
        </w:rPr>
        <w:t>La gestión de riesgo como definido en esta sección de Entrenamiento</w:t>
      </w:r>
      <w:r w:rsidRPr="0057220C">
        <w:rPr>
          <w:lang w:val="es-MX"/>
        </w:rPr>
        <w:t xml:space="preserve"> de Orientación</w:t>
      </w:r>
      <w:r>
        <w:rPr>
          <w:lang w:val="es-MX"/>
        </w:rPr>
        <w:t xml:space="preserve"> incluye:</w:t>
      </w:r>
    </w:p>
    <w:p w:rsidR="0057220C" w:rsidRDefault="0057220C" w:rsidP="0057220C">
      <w:pPr>
        <w:pStyle w:val="ListParagraph"/>
        <w:numPr>
          <w:ilvl w:val="0"/>
          <w:numId w:val="21"/>
        </w:numPr>
        <w:rPr>
          <w:lang w:val="es-MX"/>
        </w:rPr>
      </w:pPr>
      <w:r>
        <w:rPr>
          <w:lang w:val="es-MX"/>
        </w:rPr>
        <w:t>P</w:t>
      </w:r>
      <w:r w:rsidRPr="0057220C">
        <w:rPr>
          <w:lang w:val="es-MX"/>
        </w:rPr>
        <w:t>lanear para la seguridad</w:t>
      </w:r>
    </w:p>
    <w:p w:rsidR="0057220C" w:rsidRDefault="0057220C" w:rsidP="0057220C">
      <w:pPr>
        <w:pStyle w:val="ListParagraph"/>
        <w:numPr>
          <w:ilvl w:val="0"/>
          <w:numId w:val="21"/>
        </w:numPr>
        <w:rPr>
          <w:lang w:val="es-MX"/>
        </w:rPr>
      </w:pPr>
      <w:r>
        <w:rPr>
          <w:lang w:val="es-MX"/>
        </w:rPr>
        <w:t xml:space="preserve">Planear para emergencias </w:t>
      </w:r>
    </w:p>
    <w:p w:rsidR="0057220C" w:rsidRDefault="0057220C" w:rsidP="0057220C">
      <w:pPr>
        <w:pStyle w:val="ListParagraph"/>
        <w:numPr>
          <w:ilvl w:val="0"/>
          <w:numId w:val="21"/>
        </w:numPr>
        <w:rPr>
          <w:lang w:val="es-MX"/>
        </w:rPr>
      </w:pPr>
      <w:r>
        <w:rPr>
          <w:lang w:val="es-MX"/>
        </w:rPr>
        <w:t xml:space="preserve">Pensar por adelantado </w:t>
      </w:r>
    </w:p>
    <w:p w:rsidR="0057220C" w:rsidRDefault="0057220C" w:rsidP="0057220C">
      <w:pPr>
        <w:pStyle w:val="ListParagraph"/>
        <w:numPr>
          <w:ilvl w:val="0"/>
          <w:numId w:val="21"/>
        </w:numPr>
        <w:rPr>
          <w:lang w:val="es-MX"/>
        </w:rPr>
      </w:pPr>
      <w:r>
        <w:rPr>
          <w:lang w:val="es-MX"/>
        </w:rPr>
        <w:t>Todo lo anterior</w:t>
      </w:r>
    </w:p>
    <w:p w:rsidR="0057220C" w:rsidRDefault="0057220C" w:rsidP="0057220C">
      <w:pPr>
        <w:pStyle w:val="ListParagraph"/>
        <w:rPr>
          <w:lang w:val="es-MX"/>
        </w:rPr>
      </w:pPr>
    </w:p>
    <w:p w:rsidR="00A31312" w:rsidRDefault="00A31312" w:rsidP="00A31312">
      <w:pPr>
        <w:pStyle w:val="ListParagraph"/>
        <w:numPr>
          <w:ilvl w:val="0"/>
          <w:numId w:val="18"/>
        </w:numPr>
        <w:rPr>
          <w:lang w:val="es-MX"/>
        </w:rPr>
      </w:pPr>
      <w:r>
        <w:rPr>
          <w:lang w:val="es-MX"/>
        </w:rPr>
        <w:t>¿</w:t>
      </w:r>
      <w:r w:rsidR="0057220C">
        <w:rPr>
          <w:lang w:val="es-MX"/>
        </w:rPr>
        <w:t>La estrategia de la gestión de riesgo para crear un ambiente de aprendizaje seguro</w:t>
      </w:r>
      <w:r>
        <w:rPr>
          <w:lang w:val="es-MX"/>
        </w:rPr>
        <w:t xml:space="preserve"> depende sobre cuales dos variables? </w:t>
      </w:r>
    </w:p>
    <w:p w:rsidR="00A31312" w:rsidRDefault="00A31312" w:rsidP="00A31312">
      <w:pPr>
        <w:pStyle w:val="ListParagraph"/>
        <w:numPr>
          <w:ilvl w:val="0"/>
          <w:numId w:val="22"/>
        </w:numPr>
        <w:rPr>
          <w:lang w:val="es-MX"/>
        </w:rPr>
      </w:pPr>
      <w:r>
        <w:rPr>
          <w:lang w:val="es-MX"/>
        </w:rPr>
        <w:t>Oferta y Demanda</w:t>
      </w:r>
    </w:p>
    <w:p w:rsidR="00A31312" w:rsidRDefault="00A31312" w:rsidP="00A31312">
      <w:pPr>
        <w:pStyle w:val="ListParagraph"/>
        <w:numPr>
          <w:ilvl w:val="0"/>
          <w:numId w:val="22"/>
        </w:numPr>
        <w:rPr>
          <w:lang w:val="es-MX"/>
        </w:rPr>
      </w:pPr>
      <w:r>
        <w:rPr>
          <w:lang w:val="es-MX"/>
        </w:rPr>
        <w:t>Costo y Severidad</w:t>
      </w:r>
    </w:p>
    <w:p w:rsidR="00A31312" w:rsidRDefault="00A31312" w:rsidP="00A31312">
      <w:pPr>
        <w:pStyle w:val="ListParagraph"/>
        <w:numPr>
          <w:ilvl w:val="0"/>
          <w:numId w:val="22"/>
        </w:numPr>
        <w:rPr>
          <w:lang w:val="es-MX"/>
        </w:rPr>
      </w:pPr>
      <w:r>
        <w:rPr>
          <w:lang w:val="es-MX"/>
        </w:rPr>
        <w:t xml:space="preserve">Frecuencia y Severidad  </w:t>
      </w:r>
    </w:p>
    <w:p w:rsidR="00A31312" w:rsidRDefault="00A31312" w:rsidP="00A31312">
      <w:pPr>
        <w:pStyle w:val="ListParagraph"/>
        <w:numPr>
          <w:ilvl w:val="0"/>
          <w:numId w:val="22"/>
        </w:numPr>
        <w:rPr>
          <w:lang w:val="es-MX"/>
        </w:rPr>
      </w:pPr>
      <w:r>
        <w:rPr>
          <w:lang w:val="es-MX"/>
        </w:rPr>
        <w:t xml:space="preserve">Frecuencia y Costo </w:t>
      </w:r>
    </w:p>
    <w:p w:rsidR="00A31312" w:rsidRDefault="00A31312" w:rsidP="00A31312">
      <w:pPr>
        <w:pStyle w:val="ListParagraph"/>
        <w:ind w:left="1080"/>
        <w:rPr>
          <w:lang w:val="es-MX"/>
        </w:rPr>
      </w:pPr>
    </w:p>
    <w:p w:rsidR="00A31312" w:rsidRDefault="00A31312" w:rsidP="00A31312">
      <w:pPr>
        <w:pStyle w:val="ListParagraph"/>
        <w:numPr>
          <w:ilvl w:val="0"/>
          <w:numId w:val="18"/>
        </w:numPr>
        <w:rPr>
          <w:lang w:val="es-MX"/>
        </w:rPr>
      </w:pPr>
      <w:r>
        <w:rPr>
          <w:lang w:val="es-MX"/>
        </w:rPr>
        <w:t>Todos los miembros de 4-H</w:t>
      </w:r>
      <w:r w:rsidR="00D44A1F">
        <w:rPr>
          <w:lang w:val="es-MX"/>
        </w:rPr>
        <w:t xml:space="preserve"> deben tener un formulario</w:t>
      </w:r>
      <w:r>
        <w:rPr>
          <w:lang w:val="es-MX"/>
        </w:rPr>
        <w:t xml:space="preserve"> de Participación de Kansas 4-H </w:t>
      </w:r>
      <w:r w:rsidR="00D44A1F">
        <w:rPr>
          <w:lang w:val="es-MX"/>
        </w:rPr>
        <w:t xml:space="preserve">completado en la oficina de </w:t>
      </w:r>
      <w:r>
        <w:rPr>
          <w:lang w:val="es-MX"/>
        </w:rPr>
        <w:t xml:space="preserve">la extensión local </w:t>
      </w:r>
      <w:r w:rsidR="00D44A1F">
        <w:rPr>
          <w:lang w:val="es-MX"/>
        </w:rPr>
        <w:t>y club.</w:t>
      </w:r>
    </w:p>
    <w:p w:rsidR="00D44A1F" w:rsidRDefault="00D44A1F" w:rsidP="00D44A1F">
      <w:pPr>
        <w:pStyle w:val="ListParagraph"/>
        <w:numPr>
          <w:ilvl w:val="0"/>
          <w:numId w:val="23"/>
        </w:numPr>
        <w:rPr>
          <w:lang w:val="es-MX"/>
        </w:rPr>
      </w:pPr>
      <w:r>
        <w:rPr>
          <w:lang w:val="es-MX"/>
        </w:rPr>
        <w:t xml:space="preserve">Cierto </w:t>
      </w:r>
    </w:p>
    <w:p w:rsidR="00D44A1F" w:rsidRDefault="00D44A1F" w:rsidP="00D44A1F">
      <w:pPr>
        <w:pStyle w:val="ListParagraph"/>
        <w:numPr>
          <w:ilvl w:val="0"/>
          <w:numId w:val="23"/>
        </w:numPr>
        <w:rPr>
          <w:lang w:val="es-MX"/>
        </w:rPr>
      </w:pPr>
      <w:r>
        <w:rPr>
          <w:lang w:val="es-MX"/>
        </w:rPr>
        <w:t xml:space="preserve">Falso </w:t>
      </w:r>
    </w:p>
    <w:p w:rsidR="00D44A1F" w:rsidRDefault="00D44A1F" w:rsidP="00D44A1F">
      <w:pPr>
        <w:rPr>
          <w:lang w:val="es-MX"/>
        </w:rPr>
      </w:pPr>
    </w:p>
    <w:p w:rsidR="00D44A1F" w:rsidRDefault="00D44A1F" w:rsidP="00D44A1F">
      <w:pPr>
        <w:pStyle w:val="ListParagraph"/>
        <w:numPr>
          <w:ilvl w:val="0"/>
          <w:numId w:val="18"/>
        </w:numPr>
        <w:rPr>
          <w:lang w:val="es-MX"/>
        </w:rPr>
      </w:pPr>
      <w:r>
        <w:rPr>
          <w:lang w:val="es-MX"/>
        </w:rPr>
        <w:t>¿Contabilidad financiera para los fondos 4-H incluye cuál de los siguientes conceptos?</w:t>
      </w:r>
    </w:p>
    <w:p w:rsidR="00D44A1F" w:rsidRDefault="00C056F3" w:rsidP="00D44A1F">
      <w:pPr>
        <w:pStyle w:val="ListParagraph"/>
        <w:numPr>
          <w:ilvl w:val="0"/>
          <w:numId w:val="24"/>
        </w:numPr>
        <w:rPr>
          <w:lang w:val="es-MX"/>
        </w:rPr>
      </w:pPr>
      <w:r>
        <w:rPr>
          <w:lang w:val="es-MX"/>
        </w:rPr>
        <w:t>Dinero debe ser depositado</w:t>
      </w:r>
      <w:r w:rsidR="00D44A1F">
        <w:rPr>
          <w:lang w:val="es-MX"/>
        </w:rPr>
        <w:t xml:space="preserve"> en una cuenta de 4-H </w:t>
      </w:r>
    </w:p>
    <w:p w:rsidR="00D44A1F" w:rsidRDefault="00D44A1F" w:rsidP="00D44A1F">
      <w:pPr>
        <w:pStyle w:val="ListParagraph"/>
        <w:numPr>
          <w:ilvl w:val="0"/>
          <w:numId w:val="24"/>
        </w:numPr>
        <w:rPr>
          <w:lang w:val="es-MX"/>
        </w:rPr>
      </w:pPr>
      <w:r>
        <w:rPr>
          <w:lang w:val="es-MX"/>
        </w:rPr>
        <w:t xml:space="preserve">Clubs/grupos deben completar un </w:t>
      </w:r>
      <w:r w:rsidR="00C056F3">
        <w:rPr>
          <w:lang w:val="es-MX"/>
        </w:rPr>
        <w:t>reporte financiero</w:t>
      </w:r>
      <w:r>
        <w:rPr>
          <w:lang w:val="es-MX"/>
        </w:rPr>
        <w:t xml:space="preserve"> para el consejo de extensión anualmente </w:t>
      </w:r>
    </w:p>
    <w:p w:rsidR="00D44A1F" w:rsidRDefault="00C056F3" w:rsidP="001933D7">
      <w:pPr>
        <w:pStyle w:val="ListParagraph"/>
        <w:numPr>
          <w:ilvl w:val="0"/>
          <w:numId w:val="24"/>
        </w:numPr>
        <w:rPr>
          <w:lang w:val="es-MX"/>
        </w:rPr>
      </w:pPr>
      <w:r>
        <w:rPr>
          <w:lang w:val="es-MX"/>
        </w:rPr>
        <w:t>Clubs/grupos debe</w:t>
      </w:r>
      <w:r w:rsidR="00D44A1F">
        <w:rPr>
          <w:lang w:val="es-MX"/>
        </w:rPr>
        <w:t xml:space="preserve"> aplicar para su propio </w:t>
      </w:r>
      <w:r w:rsidR="00D44A1F" w:rsidRPr="00D44A1F">
        <w:rPr>
          <w:lang w:val="es-MX"/>
        </w:rPr>
        <w:t>EIN</w:t>
      </w:r>
      <w:r w:rsidR="001933D7">
        <w:rPr>
          <w:lang w:val="es-MX"/>
        </w:rPr>
        <w:t xml:space="preserve"> (</w:t>
      </w:r>
      <w:r w:rsidR="001933D7" w:rsidRPr="001933D7">
        <w:rPr>
          <w:lang w:val="es-MX"/>
        </w:rPr>
        <w:t>Números de Identificación del Empleador</w:t>
      </w:r>
      <w:r w:rsidR="001933D7">
        <w:rPr>
          <w:lang w:val="es-MX"/>
        </w:rPr>
        <w:t>)</w:t>
      </w:r>
    </w:p>
    <w:p w:rsidR="00D44A1F" w:rsidRPr="00D44A1F" w:rsidRDefault="00C056F3" w:rsidP="00D44A1F">
      <w:pPr>
        <w:pStyle w:val="ListParagraph"/>
        <w:numPr>
          <w:ilvl w:val="0"/>
          <w:numId w:val="24"/>
        </w:numPr>
        <w:rPr>
          <w:lang w:val="es-MX"/>
        </w:rPr>
      </w:pPr>
      <w:r>
        <w:rPr>
          <w:lang w:val="es-MX"/>
        </w:rPr>
        <w:t xml:space="preserve">Todo lo anterior </w:t>
      </w:r>
    </w:p>
    <w:sectPr w:rsidR="00D44A1F" w:rsidRPr="00D44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36A" w:rsidRDefault="00A1636A" w:rsidP="00786E36">
      <w:pPr>
        <w:spacing w:after="0" w:line="240" w:lineRule="auto"/>
      </w:pPr>
      <w:r>
        <w:separator/>
      </w:r>
    </w:p>
  </w:endnote>
  <w:endnote w:type="continuationSeparator" w:id="0">
    <w:p w:rsidR="00A1636A" w:rsidRDefault="00A1636A" w:rsidP="0078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36A" w:rsidRDefault="00A1636A" w:rsidP="00786E36">
      <w:pPr>
        <w:spacing w:after="0" w:line="240" w:lineRule="auto"/>
      </w:pPr>
      <w:r>
        <w:separator/>
      </w:r>
    </w:p>
  </w:footnote>
  <w:footnote w:type="continuationSeparator" w:id="0">
    <w:p w:rsidR="00A1636A" w:rsidRDefault="00A1636A" w:rsidP="00786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26B1E"/>
    <w:multiLevelType w:val="hybridMultilevel"/>
    <w:tmpl w:val="C160299A"/>
    <w:lvl w:ilvl="0" w:tplc="FD16E6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7E1180"/>
    <w:multiLevelType w:val="hybridMultilevel"/>
    <w:tmpl w:val="3878AC82"/>
    <w:lvl w:ilvl="0" w:tplc="DCA418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EA2981"/>
    <w:multiLevelType w:val="hybridMultilevel"/>
    <w:tmpl w:val="59D8367E"/>
    <w:lvl w:ilvl="0" w:tplc="0F9ACC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662CA1"/>
    <w:multiLevelType w:val="hybridMultilevel"/>
    <w:tmpl w:val="C7662928"/>
    <w:lvl w:ilvl="0" w:tplc="61986B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CC1C67"/>
    <w:multiLevelType w:val="hybridMultilevel"/>
    <w:tmpl w:val="ED989512"/>
    <w:lvl w:ilvl="0" w:tplc="EC3C71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D35467"/>
    <w:multiLevelType w:val="hybridMultilevel"/>
    <w:tmpl w:val="ECE6DEB0"/>
    <w:lvl w:ilvl="0" w:tplc="AEA6BA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615C7E"/>
    <w:multiLevelType w:val="hybridMultilevel"/>
    <w:tmpl w:val="627EDFAE"/>
    <w:lvl w:ilvl="0" w:tplc="6290A26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72096E"/>
    <w:multiLevelType w:val="hybridMultilevel"/>
    <w:tmpl w:val="D36EE1E8"/>
    <w:lvl w:ilvl="0" w:tplc="E78A399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DD10A8"/>
    <w:multiLevelType w:val="hybridMultilevel"/>
    <w:tmpl w:val="CEC4EBD4"/>
    <w:lvl w:ilvl="0" w:tplc="0F94F3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925216"/>
    <w:multiLevelType w:val="hybridMultilevel"/>
    <w:tmpl w:val="C03EAB72"/>
    <w:lvl w:ilvl="0" w:tplc="F2CE58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C944DA"/>
    <w:multiLevelType w:val="hybridMultilevel"/>
    <w:tmpl w:val="FAF2B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A47DB"/>
    <w:multiLevelType w:val="hybridMultilevel"/>
    <w:tmpl w:val="5DAAA5DC"/>
    <w:lvl w:ilvl="0" w:tplc="8C4832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0B113E"/>
    <w:multiLevelType w:val="hybridMultilevel"/>
    <w:tmpl w:val="CE124832"/>
    <w:lvl w:ilvl="0" w:tplc="AB902D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3C1F74"/>
    <w:multiLevelType w:val="hybridMultilevel"/>
    <w:tmpl w:val="66CE8236"/>
    <w:lvl w:ilvl="0" w:tplc="274043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687820"/>
    <w:multiLevelType w:val="hybridMultilevel"/>
    <w:tmpl w:val="D17893F8"/>
    <w:lvl w:ilvl="0" w:tplc="8F786D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41090B"/>
    <w:multiLevelType w:val="hybridMultilevel"/>
    <w:tmpl w:val="C904141A"/>
    <w:lvl w:ilvl="0" w:tplc="870431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C33E5B"/>
    <w:multiLevelType w:val="hybridMultilevel"/>
    <w:tmpl w:val="BC72D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C5161"/>
    <w:multiLevelType w:val="hybridMultilevel"/>
    <w:tmpl w:val="DF16C98A"/>
    <w:lvl w:ilvl="0" w:tplc="D8CCB7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AC5531"/>
    <w:multiLevelType w:val="hybridMultilevel"/>
    <w:tmpl w:val="44A84658"/>
    <w:lvl w:ilvl="0" w:tplc="8E1A01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811E62"/>
    <w:multiLevelType w:val="hybridMultilevel"/>
    <w:tmpl w:val="2B7A2FF4"/>
    <w:lvl w:ilvl="0" w:tplc="750EFB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FD5C9F"/>
    <w:multiLevelType w:val="hybridMultilevel"/>
    <w:tmpl w:val="A79EC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1300B"/>
    <w:multiLevelType w:val="hybridMultilevel"/>
    <w:tmpl w:val="779AE2B6"/>
    <w:lvl w:ilvl="0" w:tplc="AD180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B9367B"/>
    <w:multiLevelType w:val="hybridMultilevel"/>
    <w:tmpl w:val="4F421EFC"/>
    <w:lvl w:ilvl="0" w:tplc="3B04890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FD55F33"/>
    <w:multiLevelType w:val="hybridMultilevel"/>
    <w:tmpl w:val="0570DB5C"/>
    <w:lvl w:ilvl="0" w:tplc="9556AD4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15"/>
  </w:num>
  <w:num w:numId="3">
    <w:abstractNumId w:val="8"/>
  </w:num>
  <w:num w:numId="4">
    <w:abstractNumId w:val="5"/>
  </w:num>
  <w:num w:numId="5">
    <w:abstractNumId w:val="14"/>
  </w:num>
  <w:num w:numId="6">
    <w:abstractNumId w:val="13"/>
  </w:num>
  <w:num w:numId="7">
    <w:abstractNumId w:val="19"/>
  </w:num>
  <w:num w:numId="8">
    <w:abstractNumId w:val="10"/>
  </w:num>
  <w:num w:numId="9">
    <w:abstractNumId w:val="9"/>
  </w:num>
  <w:num w:numId="10">
    <w:abstractNumId w:val="3"/>
  </w:num>
  <w:num w:numId="11">
    <w:abstractNumId w:val="11"/>
  </w:num>
  <w:num w:numId="12">
    <w:abstractNumId w:val="21"/>
  </w:num>
  <w:num w:numId="13">
    <w:abstractNumId w:val="23"/>
  </w:num>
  <w:num w:numId="14">
    <w:abstractNumId w:val="22"/>
  </w:num>
  <w:num w:numId="15">
    <w:abstractNumId w:val="0"/>
  </w:num>
  <w:num w:numId="16">
    <w:abstractNumId w:val="6"/>
  </w:num>
  <w:num w:numId="17">
    <w:abstractNumId w:val="7"/>
  </w:num>
  <w:num w:numId="18">
    <w:abstractNumId w:val="16"/>
  </w:num>
  <w:num w:numId="19">
    <w:abstractNumId w:val="1"/>
  </w:num>
  <w:num w:numId="20">
    <w:abstractNumId w:val="18"/>
  </w:num>
  <w:num w:numId="21">
    <w:abstractNumId w:val="4"/>
  </w:num>
  <w:num w:numId="22">
    <w:abstractNumId w:val="2"/>
  </w:num>
  <w:num w:numId="23">
    <w:abstractNumId w:val="1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41"/>
    <w:rsid w:val="00015D43"/>
    <w:rsid w:val="00130564"/>
    <w:rsid w:val="001933D7"/>
    <w:rsid w:val="0022748D"/>
    <w:rsid w:val="003121D3"/>
    <w:rsid w:val="00325B6D"/>
    <w:rsid w:val="00361C19"/>
    <w:rsid w:val="003C749C"/>
    <w:rsid w:val="00450DB5"/>
    <w:rsid w:val="004C75AE"/>
    <w:rsid w:val="0057220C"/>
    <w:rsid w:val="005C00DA"/>
    <w:rsid w:val="006241ED"/>
    <w:rsid w:val="00646DB9"/>
    <w:rsid w:val="006C0468"/>
    <w:rsid w:val="006E5CE9"/>
    <w:rsid w:val="00786E36"/>
    <w:rsid w:val="00832054"/>
    <w:rsid w:val="00975E41"/>
    <w:rsid w:val="009C27BB"/>
    <w:rsid w:val="009D71AC"/>
    <w:rsid w:val="009F0464"/>
    <w:rsid w:val="00A1636A"/>
    <w:rsid w:val="00A31312"/>
    <w:rsid w:val="00BC46EA"/>
    <w:rsid w:val="00C056F3"/>
    <w:rsid w:val="00C05D24"/>
    <w:rsid w:val="00D01DE7"/>
    <w:rsid w:val="00D3340C"/>
    <w:rsid w:val="00D44A1F"/>
    <w:rsid w:val="00E0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A2E77-2770-4B54-856F-EAEDF1FE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E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E36"/>
  </w:style>
  <w:style w:type="paragraph" w:styleId="Footer">
    <w:name w:val="footer"/>
    <w:basedOn w:val="Normal"/>
    <w:link w:val="FooterChar"/>
    <w:uiPriority w:val="99"/>
    <w:unhideWhenUsed/>
    <w:rsid w:val="00786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612</Words>
  <Characters>3492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University</Company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Suarez</dc:creator>
  <cp:keywords/>
  <dc:description/>
  <cp:lastModifiedBy>Teresa Williams</cp:lastModifiedBy>
  <cp:revision>2</cp:revision>
  <dcterms:created xsi:type="dcterms:W3CDTF">2020-01-14T14:46:00Z</dcterms:created>
  <dcterms:modified xsi:type="dcterms:W3CDTF">2020-01-14T14:46:00Z</dcterms:modified>
</cp:coreProperties>
</file>