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818" w:rsidRPr="000E1818" w:rsidRDefault="000E1818" w:rsidP="000E1818">
      <w:pPr>
        <w:pStyle w:val="NormalWeb"/>
        <w:spacing w:before="0" w:beforeAutospacing="0" w:after="0" w:afterAutospacing="0"/>
        <w:rPr>
          <w:rFonts w:ascii="Arial" w:hAnsi="Arial" w:cs="Arial"/>
          <w:b/>
          <w:color w:val="000000"/>
          <w:sz w:val="22"/>
          <w:szCs w:val="22"/>
        </w:rPr>
      </w:pPr>
      <w:bookmarkStart w:id="0" w:name="_GoBack"/>
      <w:bookmarkEnd w:id="0"/>
      <w:r w:rsidRPr="00FD2CA3">
        <w:rPr>
          <w:rFonts w:ascii="Arial" w:hAnsi="Arial" w:cs="Arial"/>
          <w:b/>
          <w:color w:val="000000"/>
          <w:sz w:val="22"/>
          <w:szCs w:val="22"/>
        </w:rPr>
        <w:t>Qui</w:t>
      </w:r>
      <w:r w:rsidR="00D635B7">
        <w:rPr>
          <w:rFonts w:ascii="Arial" w:hAnsi="Arial" w:cs="Arial"/>
          <w:b/>
          <w:color w:val="000000"/>
          <w:sz w:val="22"/>
          <w:szCs w:val="22"/>
        </w:rPr>
        <w:t>z 1:  Introduction to Youth Development</w:t>
      </w:r>
      <w:r w:rsidR="00D635B7">
        <w:rPr>
          <w:rFonts w:ascii="Arial" w:hAnsi="Arial" w:cs="Arial"/>
          <w:b/>
          <w:color w:val="000000"/>
          <w:sz w:val="22"/>
          <w:szCs w:val="22"/>
        </w:rPr>
        <w:br/>
      </w:r>
    </w:p>
    <w:p w:rsidR="000E1818" w:rsidRPr="000E1818" w:rsidRDefault="000E1818" w:rsidP="000E1818">
      <w:pPr>
        <w:pStyle w:val="NormalWeb"/>
        <w:spacing w:before="0" w:beforeAutospacing="0" w:after="0" w:afterAutospacing="0"/>
        <w:rPr>
          <w:rFonts w:ascii="Calibri" w:hAnsi="Calibri"/>
          <w:color w:val="000000"/>
        </w:rPr>
      </w:pPr>
    </w:p>
    <w:p w:rsidR="000E1818" w:rsidRPr="000E1818" w:rsidRDefault="000E1818" w:rsidP="000E1818">
      <w:pPr>
        <w:rPr>
          <w:rFonts w:asciiTheme="minorHAnsi" w:hAnsiTheme="minorHAnsi"/>
        </w:rPr>
      </w:pPr>
      <w:r w:rsidRPr="000E1818">
        <w:rPr>
          <w:rFonts w:asciiTheme="minorHAnsi" w:hAnsiTheme="minorHAnsi"/>
        </w:rPr>
        <w:t xml:space="preserve">1. K-State Research and Extension as a part of Kansas State University, administers the 4-H program in cooperation with the local Extension governing board. </w:t>
      </w:r>
    </w:p>
    <w:p w:rsidR="000E1818" w:rsidRPr="000E1818" w:rsidRDefault="000E1818" w:rsidP="000E1818">
      <w:pPr>
        <w:rPr>
          <w:rFonts w:asciiTheme="minorHAnsi" w:hAnsiTheme="minorHAnsi"/>
        </w:rPr>
      </w:pPr>
      <w:r w:rsidRPr="000E1818">
        <w:rPr>
          <w:rFonts w:asciiTheme="minorHAnsi" w:hAnsiTheme="minorHAnsi"/>
        </w:rPr>
        <w:br/>
        <w:t xml:space="preserve">A. True </w:t>
      </w:r>
      <w:r w:rsidRPr="000E1818">
        <w:rPr>
          <w:rFonts w:asciiTheme="minorHAnsi" w:hAnsiTheme="minorHAnsi"/>
        </w:rPr>
        <w:br/>
        <w:t xml:space="preserve">B. False </w:t>
      </w:r>
      <w:r w:rsidRPr="000E1818">
        <w:rPr>
          <w:rFonts w:asciiTheme="minorHAnsi" w:hAnsiTheme="minorHAnsi"/>
        </w:rPr>
        <w:br/>
      </w:r>
    </w:p>
    <w:p w:rsidR="000E1818" w:rsidRPr="000E1818" w:rsidRDefault="000E1818" w:rsidP="000E1818">
      <w:pPr>
        <w:rPr>
          <w:rFonts w:asciiTheme="minorHAnsi" w:hAnsiTheme="minorHAnsi"/>
        </w:rPr>
      </w:pPr>
      <w:r w:rsidRPr="000E1818">
        <w:rPr>
          <w:rFonts w:asciiTheme="minorHAnsi" w:hAnsiTheme="minorHAnsi"/>
        </w:rPr>
        <w:t>2. The H's of 4-H are:</w:t>
      </w:r>
    </w:p>
    <w:p w:rsidR="000E1818" w:rsidRPr="000E1818" w:rsidRDefault="000E1818" w:rsidP="000E1818">
      <w:pPr>
        <w:rPr>
          <w:rFonts w:asciiTheme="minorHAnsi" w:hAnsiTheme="minorHAnsi"/>
        </w:rPr>
      </w:pPr>
      <w:r w:rsidRPr="000E1818">
        <w:rPr>
          <w:rFonts w:asciiTheme="minorHAnsi" w:hAnsiTheme="minorHAnsi"/>
        </w:rPr>
        <w:t xml:space="preserve">A. Hands and Heart </w:t>
      </w:r>
      <w:r w:rsidRPr="000E1818">
        <w:rPr>
          <w:rFonts w:asciiTheme="minorHAnsi" w:hAnsiTheme="minorHAnsi"/>
        </w:rPr>
        <w:br/>
        <w:t xml:space="preserve">B. Head, Hands, Heart, and Health </w:t>
      </w:r>
      <w:r w:rsidRPr="000E1818">
        <w:rPr>
          <w:rFonts w:asciiTheme="minorHAnsi" w:hAnsiTheme="minorHAnsi"/>
        </w:rPr>
        <w:br/>
        <w:t xml:space="preserve">C. Health and Heart D. Head, Hands, and Heart </w:t>
      </w:r>
      <w:r w:rsidRPr="000E1818">
        <w:rPr>
          <w:rFonts w:asciiTheme="minorHAnsi" w:hAnsiTheme="minorHAnsi"/>
        </w:rPr>
        <w:br/>
      </w:r>
    </w:p>
    <w:p w:rsidR="000E1818" w:rsidRPr="000E1818" w:rsidRDefault="000E1818" w:rsidP="000E1818">
      <w:pPr>
        <w:rPr>
          <w:rFonts w:asciiTheme="minorHAnsi" w:hAnsiTheme="minorHAnsi"/>
        </w:rPr>
      </w:pPr>
      <w:r w:rsidRPr="000E1818">
        <w:rPr>
          <w:rFonts w:asciiTheme="minorHAnsi" w:hAnsiTheme="minorHAnsi"/>
        </w:rPr>
        <w:t xml:space="preserve">3. Compared to their peers, the 4-H Study of Positive Youth Development, shows that 4-H youth are more likely to: </w:t>
      </w:r>
      <w:r w:rsidRPr="000E1818">
        <w:rPr>
          <w:rFonts w:asciiTheme="minorHAnsi" w:hAnsiTheme="minorHAnsi"/>
        </w:rPr>
        <w:br/>
      </w:r>
    </w:p>
    <w:p w:rsidR="000E1818" w:rsidRPr="000E1818" w:rsidRDefault="000E1818" w:rsidP="000E1818">
      <w:pPr>
        <w:rPr>
          <w:rFonts w:asciiTheme="minorHAnsi" w:hAnsiTheme="minorHAnsi"/>
        </w:rPr>
      </w:pPr>
      <w:r w:rsidRPr="000E1818">
        <w:rPr>
          <w:rFonts w:asciiTheme="minorHAnsi" w:hAnsiTheme="minorHAnsi"/>
        </w:rPr>
        <w:t xml:space="preserve">A. Be civically active </w:t>
      </w:r>
      <w:r w:rsidRPr="000E1818">
        <w:rPr>
          <w:rFonts w:asciiTheme="minorHAnsi" w:hAnsiTheme="minorHAnsi"/>
        </w:rPr>
        <w:br/>
        <w:t xml:space="preserve">B. Make healthier choices </w:t>
      </w:r>
      <w:r w:rsidRPr="000E1818">
        <w:rPr>
          <w:rFonts w:asciiTheme="minorHAnsi" w:hAnsiTheme="minorHAnsi"/>
        </w:rPr>
        <w:br/>
        <w:t xml:space="preserve">C. Participate in Science, Engineering and Technology </w:t>
      </w:r>
      <w:r w:rsidRPr="000E1818">
        <w:rPr>
          <w:rFonts w:asciiTheme="minorHAnsi" w:hAnsiTheme="minorHAnsi"/>
        </w:rPr>
        <w:br/>
        <w:t>D. All of the above</w:t>
      </w:r>
      <w:r w:rsidRPr="000E1818">
        <w:rPr>
          <w:rFonts w:asciiTheme="minorHAnsi" w:hAnsiTheme="minorHAnsi"/>
        </w:rPr>
        <w:br/>
      </w:r>
    </w:p>
    <w:p w:rsidR="000E1818" w:rsidRPr="000E1818" w:rsidRDefault="000E1818" w:rsidP="000E1818">
      <w:pPr>
        <w:rPr>
          <w:rFonts w:asciiTheme="minorHAnsi" w:hAnsiTheme="minorHAnsi"/>
        </w:rPr>
      </w:pPr>
      <w:r w:rsidRPr="000E1818">
        <w:rPr>
          <w:rFonts w:asciiTheme="minorHAnsi" w:hAnsiTheme="minorHAnsi"/>
        </w:rPr>
        <w:t xml:space="preserve">4. One principle of positive youth development is based on the benefit of a positive, sustained relationship of the young person with a caring adult </w:t>
      </w:r>
    </w:p>
    <w:p w:rsidR="000E1818" w:rsidRPr="000E1818" w:rsidRDefault="000E1818" w:rsidP="000E1818">
      <w:pPr>
        <w:rPr>
          <w:rFonts w:asciiTheme="minorHAnsi" w:hAnsiTheme="minorHAnsi"/>
        </w:rPr>
      </w:pPr>
      <w:r w:rsidRPr="000E1818">
        <w:rPr>
          <w:rFonts w:asciiTheme="minorHAnsi" w:hAnsiTheme="minorHAnsi"/>
        </w:rPr>
        <w:br/>
        <w:t xml:space="preserve">A. True </w:t>
      </w:r>
      <w:r w:rsidRPr="000E1818">
        <w:rPr>
          <w:rFonts w:asciiTheme="minorHAnsi" w:hAnsiTheme="minorHAnsi"/>
        </w:rPr>
        <w:br/>
        <w:t>B. False</w:t>
      </w:r>
      <w:r w:rsidRPr="000E1818">
        <w:rPr>
          <w:rFonts w:asciiTheme="minorHAnsi" w:hAnsiTheme="minorHAnsi"/>
        </w:rPr>
        <w:br/>
      </w:r>
    </w:p>
    <w:p w:rsidR="000E1818" w:rsidRPr="000E1818" w:rsidRDefault="000E1818" w:rsidP="000E1818">
      <w:pPr>
        <w:rPr>
          <w:rFonts w:asciiTheme="minorHAnsi" w:hAnsiTheme="minorHAnsi"/>
        </w:rPr>
      </w:pPr>
      <w:r w:rsidRPr="000E1818">
        <w:rPr>
          <w:rFonts w:asciiTheme="minorHAnsi" w:hAnsiTheme="minorHAnsi"/>
        </w:rPr>
        <w:t xml:space="preserve">5. 4-H designs successful youth development programs around the Essential Elements. Which list below includes all the essential elements? </w:t>
      </w:r>
      <w:r w:rsidRPr="000E1818">
        <w:rPr>
          <w:rFonts w:asciiTheme="minorHAnsi" w:hAnsiTheme="minorHAnsi"/>
        </w:rPr>
        <w:br/>
      </w:r>
    </w:p>
    <w:p w:rsidR="000E1818" w:rsidRPr="000E1818" w:rsidRDefault="000E1818" w:rsidP="000E1818">
      <w:pPr>
        <w:rPr>
          <w:rFonts w:asciiTheme="minorHAnsi" w:hAnsiTheme="minorHAnsi"/>
        </w:rPr>
      </w:pPr>
      <w:r w:rsidRPr="000E1818">
        <w:rPr>
          <w:rFonts w:asciiTheme="minorHAnsi" w:hAnsiTheme="minorHAnsi"/>
        </w:rPr>
        <w:t xml:space="preserve">A. Belonging, Generosity, and Independence </w:t>
      </w:r>
      <w:r w:rsidRPr="000E1818">
        <w:rPr>
          <w:rFonts w:asciiTheme="minorHAnsi" w:hAnsiTheme="minorHAnsi"/>
        </w:rPr>
        <w:br/>
        <w:t xml:space="preserve">B. Belonging, Mastery, Independence and Generosity </w:t>
      </w:r>
      <w:r w:rsidRPr="000E1818">
        <w:rPr>
          <w:rFonts w:asciiTheme="minorHAnsi" w:hAnsiTheme="minorHAnsi"/>
        </w:rPr>
        <w:br/>
        <w:t xml:space="preserve">C. Belonging and Mastery </w:t>
      </w:r>
      <w:r w:rsidRPr="000E1818">
        <w:rPr>
          <w:rFonts w:asciiTheme="minorHAnsi" w:hAnsiTheme="minorHAnsi"/>
        </w:rPr>
        <w:br/>
        <w:t>D. Belonging and Independence</w:t>
      </w:r>
    </w:p>
    <w:p w:rsidR="000E1818" w:rsidRPr="000E1818" w:rsidRDefault="000E1818" w:rsidP="000E1818">
      <w:pPr>
        <w:rPr>
          <w:rFonts w:asciiTheme="minorHAnsi" w:hAnsiTheme="minorHAnsi"/>
        </w:rPr>
      </w:pPr>
    </w:p>
    <w:p w:rsidR="000E1818" w:rsidRPr="000E1818" w:rsidRDefault="000E1818" w:rsidP="000E1818">
      <w:pPr>
        <w:rPr>
          <w:rFonts w:asciiTheme="minorHAnsi" w:hAnsiTheme="minorHAnsi"/>
        </w:rPr>
      </w:pPr>
    </w:p>
    <w:p w:rsidR="000E1818" w:rsidRPr="000E1818" w:rsidRDefault="000E1818" w:rsidP="000E1818">
      <w:pPr>
        <w:rPr>
          <w:rFonts w:asciiTheme="minorHAnsi" w:hAnsiTheme="minorHAnsi"/>
        </w:rPr>
      </w:pPr>
    </w:p>
    <w:p w:rsidR="000E1818" w:rsidRPr="000E1818" w:rsidRDefault="000E1818" w:rsidP="000E1818">
      <w:pPr>
        <w:rPr>
          <w:rFonts w:asciiTheme="minorHAnsi" w:hAnsiTheme="minorHAnsi"/>
        </w:rPr>
      </w:pPr>
    </w:p>
    <w:p w:rsidR="000E1818" w:rsidRPr="000E1818" w:rsidRDefault="000E1818" w:rsidP="000E1818">
      <w:pPr>
        <w:rPr>
          <w:rFonts w:asciiTheme="minorHAnsi" w:hAnsiTheme="minorHAnsi"/>
        </w:rPr>
      </w:pPr>
    </w:p>
    <w:p w:rsidR="000E1818" w:rsidRPr="000E1818" w:rsidRDefault="000E1818" w:rsidP="000E1818">
      <w:pPr>
        <w:rPr>
          <w:rFonts w:asciiTheme="minorHAnsi" w:hAnsiTheme="minorHAnsi"/>
        </w:rPr>
      </w:pPr>
    </w:p>
    <w:p w:rsidR="000E1818" w:rsidRPr="000E1818" w:rsidRDefault="000E1818" w:rsidP="000E1818">
      <w:pPr>
        <w:rPr>
          <w:rFonts w:asciiTheme="minorHAnsi" w:hAnsiTheme="minorHAnsi"/>
        </w:rPr>
      </w:pPr>
    </w:p>
    <w:p w:rsidR="000E1818" w:rsidRPr="000E1818" w:rsidRDefault="000E1818" w:rsidP="000E1818">
      <w:pPr>
        <w:rPr>
          <w:rFonts w:asciiTheme="minorHAnsi" w:hAnsiTheme="minorHAnsi"/>
        </w:rPr>
      </w:pPr>
    </w:p>
    <w:p w:rsidR="000E1818" w:rsidRPr="000E1818" w:rsidRDefault="000E1818" w:rsidP="000E1818">
      <w:pPr>
        <w:rPr>
          <w:rFonts w:asciiTheme="minorHAnsi" w:hAnsiTheme="minorHAnsi"/>
        </w:rPr>
      </w:pPr>
    </w:p>
    <w:p w:rsidR="000E1818" w:rsidRPr="000E1818" w:rsidRDefault="000E1818" w:rsidP="000E1818">
      <w:r w:rsidRPr="000E1818">
        <w:rPr>
          <w:rFonts w:ascii="Arial" w:hAnsi="Arial" w:cs="Arial"/>
          <w:b/>
          <w:color w:val="000000"/>
          <w:sz w:val="22"/>
          <w:szCs w:val="22"/>
        </w:rPr>
        <w:lastRenderedPageBreak/>
        <w:t>Quiz 2</w:t>
      </w:r>
      <w:r w:rsidR="00D635B7">
        <w:rPr>
          <w:rFonts w:ascii="Arial" w:hAnsi="Arial" w:cs="Arial"/>
          <w:b/>
          <w:color w:val="000000"/>
          <w:sz w:val="22"/>
          <w:szCs w:val="22"/>
        </w:rPr>
        <w:t>:  Creating Age Appropriate 4-H Learning Experiences</w:t>
      </w:r>
      <w:r w:rsidR="00D635B7">
        <w:rPr>
          <w:rFonts w:ascii="Arial" w:hAnsi="Arial" w:cs="Arial"/>
          <w:b/>
          <w:color w:val="000000"/>
          <w:sz w:val="22"/>
          <w:szCs w:val="22"/>
        </w:rPr>
        <w:br/>
      </w:r>
    </w:p>
    <w:p w:rsidR="000E1818" w:rsidRPr="000E1818" w:rsidRDefault="000E1818" w:rsidP="000E1818"/>
    <w:p w:rsidR="000E1818" w:rsidRPr="000E1818" w:rsidRDefault="000E1818" w:rsidP="000E1818">
      <w:pPr>
        <w:rPr>
          <w:rFonts w:asciiTheme="minorHAnsi" w:hAnsiTheme="minorHAnsi"/>
        </w:rPr>
      </w:pPr>
      <w:r w:rsidRPr="000E1818">
        <w:rPr>
          <w:rFonts w:asciiTheme="minorHAnsi" w:hAnsiTheme="minorHAnsi"/>
        </w:rPr>
        <w:t xml:space="preserve">1. Understanding developmental characteristics of youth helps in planning learning activities that are age appropriate. </w:t>
      </w:r>
      <w:r w:rsidRPr="000E1818">
        <w:rPr>
          <w:rFonts w:asciiTheme="minorHAnsi" w:hAnsiTheme="minorHAnsi"/>
        </w:rPr>
        <w:br/>
      </w:r>
      <w:r w:rsidRPr="000E1818">
        <w:rPr>
          <w:rFonts w:asciiTheme="minorHAnsi" w:hAnsiTheme="minorHAnsi"/>
        </w:rPr>
        <w:br/>
        <w:t xml:space="preserve">A. True </w:t>
      </w:r>
      <w:r w:rsidRPr="000E1818">
        <w:rPr>
          <w:rFonts w:asciiTheme="minorHAnsi" w:hAnsiTheme="minorHAnsi"/>
        </w:rPr>
        <w:br/>
        <w:t>B. False</w:t>
      </w:r>
      <w:r w:rsidRPr="000E1818">
        <w:rPr>
          <w:rFonts w:asciiTheme="minorHAnsi" w:hAnsiTheme="minorHAnsi"/>
        </w:rPr>
        <w:br/>
      </w:r>
      <w:r w:rsidRPr="000E1818">
        <w:rPr>
          <w:rFonts w:asciiTheme="minorHAnsi" w:hAnsiTheme="minorHAnsi"/>
        </w:rPr>
        <w:br/>
      </w:r>
      <w:r w:rsidRPr="000E1818">
        <w:rPr>
          <w:rFonts w:asciiTheme="minorHAnsi" w:hAnsiTheme="minorHAnsi"/>
        </w:rPr>
        <w:br/>
        <w:t>2. The characteristics below describe which age group?</w:t>
      </w:r>
    </w:p>
    <w:p w:rsidR="000E1818" w:rsidRPr="000E1818" w:rsidRDefault="000E1818" w:rsidP="000E1818">
      <w:pPr>
        <w:rPr>
          <w:rFonts w:asciiTheme="minorHAnsi" w:hAnsiTheme="minorHAnsi"/>
        </w:rPr>
      </w:pPr>
      <w:r w:rsidRPr="000E1818">
        <w:rPr>
          <w:rFonts w:asciiTheme="minorHAnsi" w:hAnsiTheme="minorHAnsi"/>
        </w:rPr>
        <w:t>Developing small motor skills, physical growth is slow and steady, focus on cooperation, not competition</w:t>
      </w:r>
      <w:r w:rsidRPr="000E1818">
        <w:rPr>
          <w:rFonts w:asciiTheme="minorHAnsi" w:hAnsiTheme="minorHAnsi"/>
        </w:rPr>
        <w:br/>
      </w:r>
    </w:p>
    <w:p w:rsidR="000E1818" w:rsidRPr="000E1818" w:rsidRDefault="000E1818" w:rsidP="000E1818">
      <w:pPr>
        <w:rPr>
          <w:rFonts w:asciiTheme="minorHAnsi" w:hAnsiTheme="minorHAnsi"/>
        </w:rPr>
      </w:pPr>
      <w:r w:rsidRPr="000E1818">
        <w:rPr>
          <w:rFonts w:asciiTheme="minorHAnsi" w:hAnsiTheme="minorHAnsi"/>
        </w:rPr>
        <w:t xml:space="preserve">A. 7 &amp; 8 year olds </w:t>
      </w:r>
      <w:r w:rsidRPr="000E1818">
        <w:rPr>
          <w:rFonts w:asciiTheme="minorHAnsi" w:hAnsiTheme="minorHAnsi"/>
        </w:rPr>
        <w:br/>
        <w:t xml:space="preserve">B. 9, 10, &amp; 11 year olds </w:t>
      </w:r>
      <w:r w:rsidRPr="000E1818">
        <w:rPr>
          <w:rFonts w:asciiTheme="minorHAnsi" w:hAnsiTheme="minorHAnsi"/>
        </w:rPr>
        <w:br/>
        <w:t xml:space="preserve">C. 12, 13, &amp; 14 year olds </w:t>
      </w:r>
      <w:r w:rsidRPr="000E1818">
        <w:rPr>
          <w:rFonts w:asciiTheme="minorHAnsi" w:hAnsiTheme="minorHAnsi"/>
        </w:rPr>
        <w:br/>
        <w:t>D. 15, 16, 17, &amp; 18 year olds</w:t>
      </w:r>
      <w:r w:rsidRPr="000E1818">
        <w:rPr>
          <w:rFonts w:asciiTheme="minorHAnsi" w:hAnsiTheme="minorHAnsi"/>
        </w:rPr>
        <w:br/>
      </w:r>
    </w:p>
    <w:p w:rsidR="000E1818" w:rsidRPr="000E1818" w:rsidRDefault="000E1818" w:rsidP="000E1818">
      <w:pPr>
        <w:rPr>
          <w:rFonts w:asciiTheme="minorHAnsi" w:hAnsiTheme="minorHAnsi"/>
        </w:rPr>
      </w:pPr>
      <w:r w:rsidRPr="000E1818">
        <w:rPr>
          <w:rFonts w:asciiTheme="minorHAnsi" w:hAnsiTheme="minorHAnsi"/>
        </w:rPr>
        <w:t>3. The characteristics below describe which age group?</w:t>
      </w:r>
    </w:p>
    <w:p w:rsidR="000E1818" w:rsidRPr="000E1818" w:rsidRDefault="000E1818" w:rsidP="000E1818">
      <w:pPr>
        <w:rPr>
          <w:rFonts w:asciiTheme="minorHAnsi" w:hAnsiTheme="minorHAnsi"/>
        </w:rPr>
      </w:pPr>
      <w:r w:rsidRPr="000E1818">
        <w:rPr>
          <w:rFonts w:asciiTheme="minorHAnsi" w:hAnsiTheme="minorHAnsi"/>
        </w:rPr>
        <w:t xml:space="preserve">Variety of physical development – girls maturing faster than boys, moving from concrete to more abstract thinking </w:t>
      </w:r>
      <w:r w:rsidRPr="000E1818">
        <w:rPr>
          <w:rFonts w:asciiTheme="minorHAnsi" w:hAnsiTheme="minorHAnsi"/>
        </w:rPr>
        <w:br/>
      </w:r>
    </w:p>
    <w:p w:rsidR="000E1818" w:rsidRPr="000E1818" w:rsidRDefault="000E1818" w:rsidP="000E1818">
      <w:pPr>
        <w:rPr>
          <w:rFonts w:asciiTheme="minorHAnsi" w:hAnsiTheme="minorHAnsi"/>
        </w:rPr>
      </w:pPr>
      <w:r w:rsidRPr="000E1818">
        <w:rPr>
          <w:rFonts w:asciiTheme="minorHAnsi" w:hAnsiTheme="minorHAnsi"/>
        </w:rPr>
        <w:t xml:space="preserve">A. 7 &amp; 8 year olds </w:t>
      </w:r>
      <w:r w:rsidRPr="000E1818">
        <w:rPr>
          <w:rFonts w:asciiTheme="minorHAnsi" w:hAnsiTheme="minorHAnsi"/>
        </w:rPr>
        <w:br/>
        <w:t xml:space="preserve">B. 9, 10, &amp; 11 year olds </w:t>
      </w:r>
      <w:r w:rsidRPr="000E1818">
        <w:rPr>
          <w:rFonts w:asciiTheme="minorHAnsi" w:hAnsiTheme="minorHAnsi"/>
        </w:rPr>
        <w:br/>
        <w:t xml:space="preserve">C. 12, 13, &amp; 14 year olds </w:t>
      </w:r>
      <w:r w:rsidRPr="000E1818">
        <w:rPr>
          <w:rFonts w:asciiTheme="minorHAnsi" w:hAnsiTheme="minorHAnsi"/>
        </w:rPr>
        <w:br/>
        <w:t>D. 15, 16, 17, &amp; 18 year olds</w:t>
      </w:r>
      <w:r w:rsidRPr="000E1818">
        <w:rPr>
          <w:rFonts w:asciiTheme="minorHAnsi" w:hAnsiTheme="minorHAnsi"/>
        </w:rPr>
        <w:br/>
      </w:r>
    </w:p>
    <w:p w:rsidR="000E1818" w:rsidRPr="000E1818" w:rsidRDefault="000E1818" w:rsidP="000E1818">
      <w:pPr>
        <w:rPr>
          <w:rFonts w:asciiTheme="minorHAnsi" w:hAnsiTheme="minorHAnsi"/>
        </w:rPr>
      </w:pPr>
      <w:r w:rsidRPr="000E1818">
        <w:rPr>
          <w:rFonts w:asciiTheme="minorHAnsi" w:hAnsiTheme="minorHAnsi"/>
        </w:rPr>
        <w:t xml:space="preserve">4. To create a the best learning environment for this age group allow for many brief learning experiences and give short, simple directions and help youth identify their own successes by comparing present and past performances.  Which age group is it? </w:t>
      </w:r>
      <w:r w:rsidRPr="000E1818">
        <w:rPr>
          <w:rFonts w:asciiTheme="minorHAnsi" w:hAnsiTheme="minorHAnsi"/>
        </w:rPr>
        <w:br/>
      </w:r>
    </w:p>
    <w:p w:rsidR="000E1818" w:rsidRPr="000E1818" w:rsidRDefault="000E1818" w:rsidP="000E1818">
      <w:pPr>
        <w:rPr>
          <w:rFonts w:asciiTheme="minorHAnsi" w:hAnsiTheme="minorHAnsi"/>
        </w:rPr>
      </w:pPr>
      <w:r w:rsidRPr="000E1818">
        <w:rPr>
          <w:rFonts w:asciiTheme="minorHAnsi" w:hAnsiTheme="minorHAnsi"/>
        </w:rPr>
        <w:t xml:space="preserve">A. 7 &amp; 8 year olds </w:t>
      </w:r>
      <w:r w:rsidRPr="000E1818">
        <w:rPr>
          <w:rFonts w:asciiTheme="minorHAnsi" w:hAnsiTheme="minorHAnsi"/>
        </w:rPr>
        <w:br/>
        <w:t xml:space="preserve">B. 9, 10, &amp; 11 year olds </w:t>
      </w:r>
      <w:r w:rsidRPr="000E1818">
        <w:rPr>
          <w:rFonts w:asciiTheme="minorHAnsi" w:hAnsiTheme="minorHAnsi"/>
        </w:rPr>
        <w:br/>
        <w:t xml:space="preserve">C. 12, 13, &amp; 14 year olds </w:t>
      </w:r>
      <w:r w:rsidRPr="000E1818">
        <w:rPr>
          <w:rFonts w:asciiTheme="minorHAnsi" w:hAnsiTheme="minorHAnsi"/>
        </w:rPr>
        <w:br/>
        <w:t>D. 15, 16, 17, &amp; 18 year olds</w:t>
      </w:r>
      <w:r w:rsidRPr="000E1818">
        <w:rPr>
          <w:rFonts w:asciiTheme="minorHAnsi" w:hAnsiTheme="minorHAnsi"/>
        </w:rPr>
        <w:br/>
      </w:r>
    </w:p>
    <w:p w:rsidR="000E1818" w:rsidRPr="000E1818" w:rsidRDefault="000E1818" w:rsidP="000E1818">
      <w:pPr>
        <w:rPr>
          <w:rFonts w:asciiTheme="minorHAnsi" w:hAnsiTheme="minorHAnsi"/>
        </w:rPr>
      </w:pPr>
      <w:r w:rsidRPr="000E1818">
        <w:rPr>
          <w:rFonts w:asciiTheme="minorHAnsi" w:hAnsiTheme="minorHAnsi"/>
        </w:rPr>
        <w:t>5. The characteristics below describe which age group?  Looking at their future, developing into self-directing learners, need more challenging leadership roles.</w:t>
      </w:r>
      <w:r w:rsidRPr="000E1818">
        <w:rPr>
          <w:rFonts w:asciiTheme="minorHAnsi" w:hAnsiTheme="minorHAnsi"/>
        </w:rPr>
        <w:br/>
      </w:r>
    </w:p>
    <w:p w:rsidR="00D635B7" w:rsidRDefault="000E1818" w:rsidP="000E1818">
      <w:pPr>
        <w:rPr>
          <w:rFonts w:asciiTheme="minorHAnsi" w:hAnsiTheme="minorHAnsi"/>
        </w:rPr>
      </w:pPr>
      <w:r w:rsidRPr="000E1818">
        <w:rPr>
          <w:rFonts w:asciiTheme="minorHAnsi" w:hAnsiTheme="minorHAnsi"/>
        </w:rPr>
        <w:t xml:space="preserve"> A. 7 &amp; 8 year olds </w:t>
      </w:r>
      <w:r w:rsidRPr="000E1818">
        <w:rPr>
          <w:rFonts w:asciiTheme="minorHAnsi" w:hAnsiTheme="minorHAnsi"/>
        </w:rPr>
        <w:br/>
        <w:t xml:space="preserve">B. 9, 10, &amp; 11 year olds </w:t>
      </w:r>
      <w:r w:rsidRPr="000E1818">
        <w:rPr>
          <w:rFonts w:asciiTheme="minorHAnsi" w:hAnsiTheme="minorHAnsi"/>
        </w:rPr>
        <w:br/>
        <w:t xml:space="preserve">C. 12, 13, &amp; 14 year olds </w:t>
      </w:r>
      <w:r w:rsidRPr="000E1818">
        <w:rPr>
          <w:rFonts w:asciiTheme="minorHAnsi" w:hAnsiTheme="minorHAnsi"/>
        </w:rPr>
        <w:br/>
        <w:t>D. 15, 16, 17, &amp; 18 year olds</w:t>
      </w:r>
    </w:p>
    <w:p w:rsidR="000E1818" w:rsidRPr="00D635B7" w:rsidRDefault="000E1818" w:rsidP="000E1818">
      <w:pPr>
        <w:rPr>
          <w:rFonts w:asciiTheme="minorHAnsi" w:hAnsiTheme="minorHAnsi"/>
        </w:rPr>
      </w:pPr>
      <w:r w:rsidRPr="000E1818">
        <w:rPr>
          <w:rFonts w:ascii="Arial" w:hAnsi="Arial" w:cs="Arial"/>
          <w:b/>
          <w:color w:val="000000"/>
          <w:sz w:val="22"/>
          <w:szCs w:val="22"/>
        </w:rPr>
        <w:lastRenderedPageBreak/>
        <w:t>Quiz 3</w:t>
      </w:r>
      <w:r w:rsidR="00D635B7">
        <w:rPr>
          <w:rFonts w:ascii="Arial" w:hAnsi="Arial" w:cs="Arial"/>
          <w:b/>
          <w:color w:val="000000"/>
          <w:sz w:val="22"/>
          <w:szCs w:val="22"/>
        </w:rPr>
        <w:t>:  Experiential Learning – Learning By Doing</w:t>
      </w:r>
      <w:r w:rsidR="00D635B7">
        <w:rPr>
          <w:rFonts w:ascii="Arial" w:hAnsi="Arial" w:cs="Arial"/>
          <w:b/>
          <w:color w:val="000000"/>
          <w:sz w:val="22"/>
          <w:szCs w:val="22"/>
        </w:rPr>
        <w:br/>
      </w:r>
      <w:r w:rsidRPr="000E1818">
        <w:rPr>
          <w:rFonts w:ascii="Arial" w:hAnsi="Arial" w:cs="Arial"/>
          <w:b/>
          <w:color w:val="000000"/>
          <w:sz w:val="22"/>
          <w:szCs w:val="22"/>
        </w:rPr>
        <w:br/>
      </w:r>
    </w:p>
    <w:p w:rsidR="000E1818" w:rsidRPr="000E1818" w:rsidRDefault="000E1818" w:rsidP="000E1818">
      <w:pPr>
        <w:rPr>
          <w:rFonts w:asciiTheme="minorHAnsi" w:hAnsiTheme="minorHAnsi"/>
        </w:rPr>
      </w:pPr>
      <w:r w:rsidRPr="000E1818">
        <w:rPr>
          <w:rFonts w:asciiTheme="minorHAnsi" w:hAnsiTheme="minorHAnsi"/>
        </w:rPr>
        <w:t xml:space="preserve">1. In 4-H, we teach by using the Experiential Learning Model, which is "learn by doing". </w:t>
      </w:r>
      <w:r w:rsidRPr="000E1818">
        <w:rPr>
          <w:rFonts w:asciiTheme="minorHAnsi" w:hAnsiTheme="minorHAnsi"/>
        </w:rPr>
        <w:br/>
      </w:r>
      <w:r w:rsidRPr="000E1818">
        <w:rPr>
          <w:rFonts w:asciiTheme="minorHAnsi" w:hAnsiTheme="minorHAnsi"/>
        </w:rPr>
        <w:br/>
        <w:t xml:space="preserve">A. True </w:t>
      </w:r>
      <w:r w:rsidRPr="000E1818">
        <w:rPr>
          <w:rFonts w:asciiTheme="minorHAnsi" w:hAnsiTheme="minorHAnsi"/>
        </w:rPr>
        <w:br/>
        <w:t>B. False</w:t>
      </w:r>
      <w:r w:rsidRPr="000E1818">
        <w:rPr>
          <w:rFonts w:asciiTheme="minorHAnsi" w:hAnsiTheme="minorHAnsi"/>
        </w:rPr>
        <w:br/>
      </w:r>
    </w:p>
    <w:p w:rsidR="000E1818" w:rsidRPr="000E1818" w:rsidRDefault="000E1818" w:rsidP="000E1818">
      <w:pPr>
        <w:rPr>
          <w:rFonts w:asciiTheme="minorHAnsi" w:hAnsiTheme="minorHAnsi"/>
        </w:rPr>
      </w:pPr>
      <w:r w:rsidRPr="000E1818">
        <w:rPr>
          <w:rFonts w:asciiTheme="minorHAnsi" w:hAnsiTheme="minorHAnsi"/>
        </w:rPr>
        <w:t xml:space="preserve">2. The model focuses on three steps in this order: </w:t>
      </w:r>
      <w:r w:rsidRPr="000E1818">
        <w:rPr>
          <w:rFonts w:asciiTheme="minorHAnsi" w:hAnsiTheme="minorHAnsi"/>
        </w:rPr>
        <w:br/>
      </w:r>
      <w:r w:rsidRPr="000E1818">
        <w:rPr>
          <w:rFonts w:asciiTheme="minorHAnsi" w:hAnsiTheme="minorHAnsi"/>
        </w:rPr>
        <w:br/>
        <w:t xml:space="preserve">A. Do, Reflect, Apply </w:t>
      </w:r>
      <w:r w:rsidRPr="000E1818">
        <w:rPr>
          <w:rFonts w:asciiTheme="minorHAnsi" w:hAnsiTheme="minorHAnsi"/>
        </w:rPr>
        <w:br/>
        <w:t xml:space="preserve">B. Reflect, Do, Apply </w:t>
      </w:r>
      <w:r w:rsidRPr="000E1818">
        <w:rPr>
          <w:rFonts w:asciiTheme="minorHAnsi" w:hAnsiTheme="minorHAnsi"/>
        </w:rPr>
        <w:br/>
        <w:t xml:space="preserve">C. Apply, Do, Reflect </w:t>
      </w:r>
      <w:r w:rsidRPr="000E1818">
        <w:rPr>
          <w:rFonts w:asciiTheme="minorHAnsi" w:hAnsiTheme="minorHAnsi"/>
        </w:rPr>
        <w:br/>
        <w:t xml:space="preserve">D. Do, Apply, </w:t>
      </w:r>
      <w:proofErr w:type="gramStart"/>
      <w:r w:rsidRPr="000E1818">
        <w:rPr>
          <w:rFonts w:asciiTheme="minorHAnsi" w:hAnsiTheme="minorHAnsi"/>
        </w:rPr>
        <w:t>Reflect</w:t>
      </w:r>
      <w:proofErr w:type="gramEnd"/>
      <w:r w:rsidRPr="000E1818">
        <w:rPr>
          <w:rFonts w:asciiTheme="minorHAnsi" w:hAnsiTheme="minorHAnsi"/>
        </w:rPr>
        <w:t>.</w:t>
      </w:r>
      <w:r w:rsidRPr="000E1818">
        <w:rPr>
          <w:rFonts w:asciiTheme="minorHAnsi" w:hAnsiTheme="minorHAnsi"/>
        </w:rPr>
        <w:br/>
      </w:r>
    </w:p>
    <w:p w:rsidR="000E1818" w:rsidRPr="000E1818" w:rsidRDefault="000E1818" w:rsidP="000E1818">
      <w:pPr>
        <w:rPr>
          <w:rFonts w:asciiTheme="minorHAnsi" w:hAnsiTheme="minorHAnsi"/>
        </w:rPr>
      </w:pPr>
      <w:r w:rsidRPr="000E1818">
        <w:rPr>
          <w:rFonts w:asciiTheme="minorHAnsi" w:hAnsiTheme="minorHAnsi"/>
        </w:rPr>
        <w:t xml:space="preserve">3. In this step, youth do an activity and share about the experience. </w:t>
      </w:r>
      <w:r w:rsidRPr="000E1818">
        <w:rPr>
          <w:rFonts w:asciiTheme="minorHAnsi" w:hAnsiTheme="minorHAnsi"/>
        </w:rPr>
        <w:br/>
      </w:r>
      <w:r w:rsidRPr="000E1818">
        <w:rPr>
          <w:rFonts w:asciiTheme="minorHAnsi" w:hAnsiTheme="minorHAnsi"/>
        </w:rPr>
        <w:br/>
        <w:t xml:space="preserve">A. Do </w:t>
      </w:r>
      <w:r w:rsidRPr="000E1818">
        <w:rPr>
          <w:rFonts w:asciiTheme="minorHAnsi" w:hAnsiTheme="minorHAnsi"/>
        </w:rPr>
        <w:br/>
        <w:t xml:space="preserve">B. Reflect </w:t>
      </w:r>
      <w:r w:rsidRPr="000E1818">
        <w:rPr>
          <w:rFonts w:asciiTheme="minorHAnsi" w:hAnsiTheme="minorHAnsi"/>
        </w:rPr>
        <w:br/>
        <w:t xml:space="preserve">C. Apply </w:t>
      </w:r>
      <w:r w:rsidRPr="000E1818">
        <w:rPr>
          <w:rFonts w:asciiTheme="minorHAnsi" w:hAnsiTheme="minorHAnsi"/>
        </w:rPr>
        <w:br/>
        <w:t>D. All of the above</w:t>
      </w:r>
      <w:r w:rsidRPr="000E1818">
        <w:rPr>
          <w:rFonts w:asciiTheme="minorHAnsi" w:hAnsiTheme="minorHAnsi"/>
        </w:rPr>
        <w:br/>
      </w:r>
    </w:p>
    <w:p w:rsidR="000E1818" w:rsidRPr="000E1818" w:rsidRDefault="000E1818" w:rsidP="000E1818">
      <w:pPr>
        <w:rPr>
          <w:rFonts w:asciiTheme="minorHAnsi" w:hAnsiTheme="minorHAnsi"/>
        </w:rPr>
      </w:pPr>
      <w:r w:rsidRPr="000E1818">
        <w:rPr>
          <w:rFonts w:asciiTheme="minorHAnsi" w:hAnsiTheme="minorHAnsi"/>
        </w:rPr>
        <w:t xml:space="preserve">4. In this step, youth begin to see how they can use what they learned. </w:t>
      </w:r>
      <w:r w:rsidRPr="000E1818">
        <w:rPr>
          <w:rFonts w:asciiTheme="minorHAnsi" w:hAnsiTheme="minorHAnsi"/>
        </w:rPr>
        <w:br/>
      </w:r>
      <w:r w:rsidRPr="000E1818">
        <w:rPr>
          <w:rFonts w:asciiTheme="minorHAnsi" w:hAnsiTheme="minorHAnsi"/>
        </w:rPr>
        <w:br/>
        <w:t xml:space="preserve">A. Do </w:t>
      </w:r>
      <w:r w:rsidRPr="000E1818">
        <w:rPr>
          <w:rFonts w:asciiTheme="minorHAnsi" w:hAnsiTheme="minorHAnsi"/>
        </w:rPr>
        <w:br/>
        <w:t xml:space="preserve">B. Reflect </w:t>
      </w:r>
      <w:r w:rsidRPr="000E1818">
        <w:rPr>
          <w:rFonts w:asciiTheme="minorHAnsi" w:hAnsiTheme="minorHAnsi"/>
        </w:rPr>
        <w:br/>
        <w:t xml:space="preserve">C. Apply </w:t>
      </w:r>
      <w:r w:rsidRPr="000E1818">
        <w:rPr>
          <w:rFonts w:asciiTheme="minorHAnsi" w:hAnsiTheme="minorHAnsi"/>
        </w:rPr>
        <w:br/>
        <w:t>D. All of the above</w:t>
      </w:r>
      <w:r w:rsidRPr="000E1818">
        <w:rPr>
          <w:rFonts w:asciiTheme="minorHAnsi" w:hAnsiTheme="minorHAnsi"/>
        </w:rPr>
        <w:br/>
      </w:r>
    </w:p>
    <w:p w:rsidR="000E1818" w:rsidRPr="000E1818" w:rsidRDefault="000E1818" w:rsidP="000E1818">
      <w:pPr>
        <w:rPr>
          <w:rFonts w:asciiTheme="minorHAnsi" w:hAnsiTheme="minorHAnsi"/>
        </w:rPr>
      </w:pPr>
      <w:r w:rsidRPr="000E1818">
        <w:rPr>
          <w:rFonts w:asciiTheme="minorHAnsi" w:hAnsiTheme="minorHAnsi"/>
        </w:rPr>
        <w:t xml:space="preserve">5. In this step, youth find the meaning in and the value of the experience. </w:t>
      </w:r>
      <w:r w:rsidRPr="000E1818">
        <w:rPr>
          <w:rFonts w:asciiTheme="minorHAnsi" w:hAnsiTheme="minorHAnsi"/>
        </w:rPr>
        <w:br/>
      </w:r>
      <w:r w:rsidRPr="000E1818">
        <w:rPr>
          <w:rFonts w:asciiTheme="minorHAnsi" w:hAnsiTheme="minorHAnsi"/>
        </w:rPr>
        <w:br/>
        <w:t xml:space="preserve">A. Do </w:t>
      </w:r>
      <w:r w:rsidRPr="000E1818">
        <w:rPr>
          <w:rFonts w:asciiTheme="minorHAnsi" w:hAnsiTheme="minorHAnsi"/>
        </w:rPr>
        <w:br/>
        <w:t xml:space="preserve">B. Reflect </w:t>
      </w:r>
      <w:r w:rsidRPr="000E1818">
        <w:rPr>
          <w:rFonts w:asciiTheme="minorHAnsi" w:hAnsiTheme="minorHAnsi"/>
        </w:rPr>
        <w:br/>
        <w:t xml:space="preserve">C. Apply </w:t>
      </w:r>
      <w:r w:rsidRPr="000E1818">
        <w:rPr>
          <w:rFonts w:asciiTheme="minorHAnsi" w:hAnsiTheme="minorHAnsi"/>
        </w:rPr>
        <w:br/>
        <w:t>D. All of the above</w:t>
      </w:r>
    </w:p>
    <w:p w:rsidR="000E1818" w:rsidRPr="000E1818" w:rsidRDefault="000E1818" w:rsidP="000E1818">
      <w:pPr>
        <w:rPr>
          <w:rFonts w:asciiTheme="minorHAnsi" w:hAnsiTheme="minorHAnsi"/>
        </w:rPr>
      </w:pPr>
    </w:p>
    <w:p w:rsidR="000E1818" w:rsidRPr="000E1818" w:rsidRDefault="000E1818" w:rsidP="000E1818">
      <w:pPr>
        <w:rPr>
          <w:rFonts w:asciiTheme="minorHAnsi" w:hAnsiTheme="minorHAnsi"/>
        </w:rPr>
      </w:pPr>
    </w:p>
    <w:p w:rsidR="000E1818" w:rsidRPr="000E1818" w:rsidRDefault="000E1818" w:rsidP="000E1818">
      <w:pPr>
        <w:rPr>
          <w:rFonts w:asciiTheme="minorHAnsi" w:hAnsiTheme="minorHAnsi"/>
        </w:rPr>
      </w:pPr>
    </w:p>
    <w:p w:rsidR="000E1818" w:rsidRPr="000E1818" w:rsidRDefault="000E1818" w:rsidP="000E1818">
      <w:pPr>
        <w:rPr>
          <w:rFonts w:asciiTheme="minorHAnsi" w:hAnsiTheme="minorHAnsi"/>
        </w:rPr>
      </w:pPr>
    </w:p>
    <w:p w:rsidR="000E1818" w:rsidRPr="000E1818" w:rsidRDefault="000E1818" w:rsidP="000E1818">
      <w:pPr>
        <w:rPr>
          <w:rFonts w:asciiTheme="minorHAnsi" w:hAnsiTheme="minorHAnsi"/>
        </w:rPr>
      </w:pPr>
    </w:p>
    <w:p w:rsidR="000E1818" w:rsidRPr="000E1818" w:rsidRDefault="000E1818" w:rsidP="000E1818">
      <w:pPr>
        <w:rPr>
          <w:rFonts w:asciiTheme="minorHAnsi" w:hAnsiTheme="minorHAnsi"/>
        </w:rPr>
      </w:pPr>
    </w:p>
    <w:p w:rsidR="000E1818" w:rsidRPr="000E1818" w:rsidRDefault="000E1818" w:rsidP="000E1818">
      <w:pPr>
        <w:rPr>
          <w:rFonts w:asciiTheme="minorHAnsi" w:hAnsiTheme="minorHAnsi"/>
        </w:rPr>
      </w:pPr>
    </w:p>
    <w:p w:rsidR="000E1818" w:rsidRPr="000E1818" w:rsidRDefault="000E1818" w:rsidP="000E1818">
      <w:pPr>
        <w:rPr>
          <w:rFonts w:asciiTheme="minorHAnsi" w:hAnsiTheme="minorHAnsi"/>
        </w:rPr>
      </w:pPr>
    </w:p>
    <w:p w:rsidR="000E1818" w:rsidRPr="000E1818" w:rsidRDefault="000E1818" w:rsidP="000E1818">
      <w:pPr>
        <w:rPr>
          <w:rFonts w:asciiTheme="minorHAnsi" w:hAnsiTheme="minorHAnsi"/>
        </w:rPr>
      </w:pPr>
    </w:p>
    <w:p w:rsidR="000E1818" w:rsidRPr="000E1818" w:rsidRDefault="000E1818" w:rsidP="000E1818">
      <w:pPr>
        <w:rPr>
          <w:rFonts w:asciiTheme="minorHAnsi" w:hAnsiTheme="minorHAnsi"/>
        </w:rPr>
      </w:pPr>
      <w:r w:rsidRPr="000E1818">
        <w:rPr>
          <w:rFonts w:ascii="Arial" w:hAnsi="Arial" w:cs="Arial"/>
          <w:b/>
          <w:color w:val="000000"/>
          <w:sz w:val="22"/>
          <w:szCs w:val="22"/>
        </w:rPr>
        <w:lastRenderedPageBreak/>
        <w:t>Quiz 4</w:t>
      </w:r>
      <w:r w:rsidR="00D635B7">
        <w:rPr>
          <w:rFonts w:ascii="Arial" w:hAnsi="Arial" w:cs="Arial"/>
          <w:b/>
          <w:color w:val="000000"/>
          <w:sz w:val="22"/>
          <w:szCs w:val="22"/>
        </w:rPr>
        <w:t>:  Creating a Safe, Positive Learning Environment</w:t>
      </w:r>
      <w:r w:rsidRPr="000E1818">
        <w:rPr>
          <w:rFonts w:asciiTheme="minorHAnsi" w:hAnsiTheme="minorHAnsi"/>
        </w:rPr>
        <w:t xml:space="preserve"> </w:t>
      </w:r>
      <w:r w:rsidR="00D635B7">
        <w:rPr>
          <w:rFonts w:asciiTheme="minorHAnsi" w:hAnsiTheme="minorHAnsi"/>
        </w:rPr>
        <w:br/>
      </w:r>
    </w:p>
    <w:p w:rsidR="000E1818" w:rsidRPr="000E1818" w:rsidRDefault="000E1818" w:rsidP="000E1818">
      <w:pPr>
        <w:rPr>
          <w:rFonts w:asciiTheme="minorHAnsi" w:hAnsiTheme="minorHAnsi"/>
        </w:rPr>
      </w:pPr>
    </w:p>
    <w:p w:rsidR="000E1818" w:rsidRPr="000E1818" w:rsidRDefault="000E1818" w:rsidP="000E1818">
      <w:pPr>
        <w:rPr>
          <w:rFonts w:asciiTheme="minorHAnsi" w:hAnsiTheme="minorHAnsi"/>
        </w:rPr>
      </w:pPr>
      <w:r w:rsidRPr="000E1818">
        <w:rPr>
          <w:rFonts w:asciiTheme="minorHAnsi" w:hAnsiTheme="minorHAnsi"/>
        </w:rPr>
        <w:t xml:space="preserve">1. 4-H has an obligation to ensure the safety of its participants. </w:t>
      </w:r>
      <w:r w:rsidRPr="000E1818">
        <w:rPr>
          <w:rFonts w:asciiTheme="minorHAnsi" w:hAnsiTheme="minorHAnsi"/>
        </w:rPr>
        <w:br/>
      </w:r>
      <w:r w:rsidRPr="000E1818">
        <w:rPr>
          <w:rFonts w:asciiTheme="minorHAnsi" w:hAnsiTheme="minorHAnsi"/>
        </w:rPr>
        <w:br/>
        <w:t xml:space="preserve">A. True </w:t>
      </w:r>
      <w:r w:rsidRPr="000E1818">
        <w:rPr>
          <w:rFonts w:asciiTheme="minorHAnsi" w:hAnsiTheme="minorHAnsi"/>
        </w:rPr>
        <w:br/>
        <w:t>B. False</w:t>
      </w:r>
      <w:r w:rsidRPr="000E1818">
        <w:rPr>
          <w:rFonts w:asciiTheme="minorHAnsi" w:hAnsiTheme="minorHAnsi"/>
        </w:rPr>
        <w:br/>
      </w:r>
    </w:p>
    <w:p w:rsidR="000E1818" w:rsidRPr="000E1818" w:rsidRDefault="000E1818" w:rsidP="000E1818">
      <w:pPr>
        <w:rPr>
          <w:rFonts w:asciiTheme="minorHAnsi" w:hAnsiTheme="minorHAnsi"/>
        </w:rPr>
      </w:pPr>
      <w:r w:rsidRPr="000E1818">
        <w:rPr>
          <w:rFonts w:asciiTheme="minorHAnsi" w:hAnsiTheme="minorHAnsi"/>
        </w:rPr>
        <w:t xml:space="preserve">2. Risk management as defined in this section of the Volunteer Orientation includes: </w:t>
      </w:r>
      <w:r w:rsidRPr="000E1818">
        <w:rPr>
          <w:rFonts w:asciiTheme="minorHAnsi" w:hAnsiTheme="minorHAnsi"/>
        </w:rPr>
        <w:br/>
      </w:r>
      <w:r w:rsidRPr="000E1818">
        <w:rPr>
          <w:rFonts w:asciiTheme="minorHAnsi" w:hAnsiTheme="minorHAnsi"/>
        </w:rPr>
        <w:br/>
        <w:t xml:space="preserve">A. Planning for safety </w:t>
      </w:r>
      <w:r w:rsidRPr="000E1818">
        <w:rPr>
          <w:rFonts w:asciiTheme="minorHAnsi" w:hAnsiTheme="minorHAnsi"/>
        </w:rPr>
        <w:br/>
        <w:t xml:space="preserve">B. Planning for emergencies </w:t>
      </w:r>
      <w:r w:rsidRPr="000E1818">
        <w:rPr>
          <w:rFonts w:asciiTheme="minorHAnsi" w:hAnsiTheme="minorHAnsi"/>
        </w:rPr>
        <w:br/>
        <w:t xml:space="preserve">C. Thinking ahead </w:t>
      </w:r>
      <w:r w:rsidRPr="000E1818">
        <w:rPr>
          <w:rFonts w:asciiTheme="minorHAnsi" w:hAnsiTheme="minorHAnsi"/>
        </w:rPr>
        <w:br/>
        <w:t>D. All of the above</w:t>
      </w:r>
      <w:r w:rsidRPr="000E1818">
        <w:rPr>
          <w:rFonts w:asciiTheme="minorHAnsi" w:hAnsiTheme="minorHAnsi"/>
        </w:rPr>
        <w:br/>
      </w:r>
    </w:p>
    <w:p w:rsidR="000E1818" w:rsidRPr="000E1818" w:rsidRDefault="000E1818" w:rsidP="000E1818">
      <w:pPr>
        <w:rPr>
          <w:rFonts w:asciiTheme="minorHAnsi" w:hAnsiTheme="minorHAnsi"/>
        </w:rPr>
      </w:pPr>
      <w:r w:rsidRPr="000E1818">
        <w:rPr>
          <w:rFonts w:asciiTheme="minorHAnsi" w:hAnsiTheme="minorHAnsi"/>
        </w:rPr>
        <w:t>3. Risk management strategies for creating a safe learning environment are dependent upon what two variables?</w:t>
      </w:r>
      <w:r w:rsidRPr="000E1818">
        <w:rPr>
          <w:rFonts w:asciiTheme="minorHAnsi" w:hAnsiTheme="minorHAnsi"/>
        </w:rPr>
        <w:br/>
      </w:r>
    </w:p>
    <w:p w:rsidR="000E1818" w:rsidRPr="000E1818" w:rsidRDefault="000E1818" w:rsidP="000E1818">
      <w:pPr>
        <w:rPr>
          <w:rFonts w:asciiTheme="minorHAnsi" w:hAnsiTheme="minorHAnsi"/>
        </w:rPr>
      </w:pPr>
      <w:r w:rsidRPr="000E1818">
        <w:rPr>
          <w:rFonts w:asciiTheme="minorHAnsi" w:hAnsiTheme="minorHAnsi"/>
        </w:rPr>
        <w:t>A. Supply and Demand</w:t>
      </w:r>
    </w:p>
    <w:p w:rsidR="000E1818" w:rsidRPr="000E1818" w:rsidRDefault="000E1818" w:rsidP="000E1818">
      <w:pPr>
        <w:rPr>
          <w:rFonts w:asciiTheme="minorHAnsi" w:hAnsiTheme="minorHAnsi"/>
        </w:rPr>
      </w:pPr>
      <w:r w:rsidRPr="000E1818">
        <w:rPr>
          <w:rFonts w:asciiTheme="minorHAnsi" w:hAnsiTheme="minorHAnsi"/>
        </w:rPr>
        <w:t>B. Cost and Severity</w:t>
      </w:r>
    </w:p>
    <w:p w:rsidR="000E1818" w:rsidRPr="000E1818" w:rsidRDefault="000E1818" w:rsidP="000E1818">
      <w:pPr>
        <w:rPr>
          <w:rFonts w:asciiTheme="minorHAnsi" w:hAnsiTheme="minorHAnsi"/>
        </w:rPr>
      </w:pPr>
      <w:r w:rsidRPr="000E1818">
        <w:rPr>
          <w:rFonts w:asciiTheme="minorHAnsi" w:hAnsiTheme="minorHAnsi"/>
        </w:rPr>
        <w:t>C. Frequency and Severity</w:t>
      </w:r>
    </w:p>
    <w:p w:rsidR="000E1818" w:rsidRPr="000E1818" w:rsidRDefault="000E1818" w:rsidP="000E1818">
      <w:pPr>
        <w:rPr>
          <w:rFonts w:asciiTheme="minorHAnsi" w:hAnsiTheme="minorHAnsi"/>
        </w:rPr>
      </w:pPr>
      <w:r w:rsidRPr="000E1818">
        <w:rPr>
          <w:rFonts w:asciiTheme="minorHAnsi" w:hAnsiTheme="minorHAnsi"/>
        </w:rPr>
        <w:t>D. Frequency and Cost</w:t>
      </w:r>
      <w:r w:rsidRPr="000E1818">
        <w:rPr>
          <w:rFonts w:asciiTheme="minorHAnsi" w:hAnsiTheme="minorHAnsi"/>
        </w:rPr>
        <w:br/>
      </w:r>
    </w:p>
    <w:p w:rsidR="000E1818" w:rsidRPr="000E1818" w:rsidRDefault="000E1818" w:rsidP="000E1818">
      <w:pPr>
        <w:rPr>
          <w:rFonts w:asciiTheme="minorHAnsi" w:hAnsiTheme="minorHAnsi"/>
        </w:rPr>
      </w:pPr>
      <w:r w:rsidRPr="000E1818">
        <w:rPr>
          <w:rFonts w:asciiTheme="minorHAnsi" w:hAnsiTheme="minorHAnsi"/>
        </w:rPr>
        <w:t xml:space="preserve">4. All 4-H members should have a completed Kansas 4-H Participation Form on file at the local Extension Office and club.  </w:t>
      </w:r>
      <w:r w:rsidRPr="000E1818">
        <w:rPr>
          <w:rFonts w:asciiTheme="minorHAnsi" w:hAnsiTheme="minorHAnsi"/>
        </w:rPr>
        <w:br/>
      </w:r>
      <w:r w:rsidRPr="000E1818">
        <w:rPr>
          <w:rFonts w:asciiTheme="minorHAnsi" w:hAnsiTheme="minorHAnsi"/>
        </w:rPr>
        <w:br/>
        <w:t xml:space="preserve">A. True </w:t>
      </w:r>
      <w:r w:rsidRPr="000E1818">
        <w:rPr>
          <w:rFonts w:asciiTheme="minorHAnsi" w:hAnsiTheme="minorHAnsi"/>
        </w:rPr>
        <w:br/>
        <w:t>B. False</w:t>
      </w:r>
      <w:r w:rsidRPr="000E1818">
        <w:rPr>
          <w:rFonts w:asciiTheme="minorHAnsi" w:hAnsiTheme="minorHAnsi"/>
        </w:rPr>
        <w:br/>
      </w:r>
      <w:r w:rsidRPr="000E1818">
        <w:rPr>
          <w:rFonts w:asciiTheme="minorHAnsi" w:hAnsiTheme="minorHAnsi"/>
        </w:rPr>
        <w:br/>
      </w:r>
    </w:p>
    <w:p w:rsidR="000E1818" w:rsidRPr="00FC6C69" w:rsidRDefault="000E1818" w:rsidP="000E1818">
      <w:pPr>
        <w:rPr>
          <w:rFonts w:asciiTheme="minorHAnsi" w:hAnsiTheme="minorHAnsi"/>
        </w:rPr>
      </w:pPr>
      <w:r w:rsidRPr="000E1818">
        <w:rPr>
          <w:rFonts w:asciiTheme="minorHAnsi" w:hAnsiTheme="minorHAnsi"/>
        </w:rPr>
        <w:t xml:space="preserve">5. Financial accountability for 4-H funds includes which of the following concepts? </w:t>
      </w:r>
      <w:r w:rsidRPr="000E1818">
        <w:rPr>
          <w:rFonts w:asciiTheme="minorHAnsi" w:hAnsiTheme="minorHAnsi"/>
        </w:rPr>
        <w:br/>
      </w:r>
      <w:r w:rsidRPr="000E1818">
        <w:rPr>
          <w:rFonts w:asciiTheme="minorHAnsi" w:hAnsiTheme="minorHAnsi"/>
        </w:rPr>
        <w:br/>
        <w:t xml:space="preserve">A. Money must go into a 4-H account </w:t>
      </w:r>
      <w:r w:rsidRPr="000E1818">
        <w:rPr>
          <w:rFonts w:asciiTheme="minorHAnsi" w:hAnsiTheme="minorHAnsi"/>
        </w:rPr>
        <w:br/>
        <w:t xml:space="preserve">B. Clubs/groups must complete a financial report to the extension council annually </w:t>
      </w:r>
      <w:r w:rsidRPr="000E1818">
        <w:rPr>
          <w:rFonts w:asciiTheme="minorHAnsi" w:hAnsiTheme="minorHAnsi"/>
        </w:rPr>
        <w:br/>
        <w:t xml:space="preserve">C. Clubs/groups must apply for their own EN number </w:t>
      </w:r>
      <w:r w:rsidRPr="000E1818">
        <w:rPr>
          <w:rFonts w:asciiTheme="minorHAnsi" w:hAnsiTheme="minorHAnsi"/>
        </w:rPr>
        <w:br/>
        <w:t>D. All of the above</w:t>
      </w:r>
    </w:p>
    <w:p w:rsidR="000E1818" w:rsidRPr="00FD2CA3" w:rsidRDefault="000E1818" w:rsidP="000E1818">
      <w:pPr>
        <w:rPr>
          <w:rFonts w:asciiTheme="minorHAnsi" w:hAnsiTheme="minorHAnsi"/>
        </w:rPr>
      </w:pPr>
    </w:p>
    <w:p w:rsidR="00F722FF" w:rsidRDefault="00F722FF"/>
    <w:sectPr w:rsidR="00F72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818"/>
    <w:rsid w:val="000E1818"/>
    <w:rsid w:val="007B7ECF"/>
    <w:rsid w:val="00D635B7"/>
    <w:rsid w:val="00F72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6D835-12BF-4DD8-989F-060903666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81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18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Williams</dc:creator>
  <cp:keywords/>
  <dc:description/>
  <cp:lastModifiedBy>Shane Potter</cp:lastModifiedBy>
  <cp:revision>2</cp:revision>
  <dcterms:created xsi:type="dcterms:W3CDTF">2020-10-20T19:59:00Z</dcterms:created>
  <dcterms:modified xsi:type="dcterms:W3CDTF">2020-10-20T19:59:00Z</dcterms:modified>
</cp:coreProperties>
</file>